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9D1" w:rsidRDefault="007749D1" w:rsidP="00016684">
      <w:pPr>
        <w:widowControl w:val="0"/>
        <w:ind w:left="4395"/>
        <w:jc w:val="both"/>
        <w:rPr>
          <w:rFonts w:ascii="Arial" w:hAnsi="Arial" w:cs="Arial"/>
          <w:b/>
          <w:sz w:val="24"/>
          <w:szCs w:val="24"/>
        </w:rPr>
      </w:pPr>
    </w:p>
    <w:p w:rsidR="005D1C4E" w:rsidRPr="009D6497" w:rsidRDefault="005D1C4E" w:rsidP="005D1C4E">
      <w:pPr>
        <w:ind w:left="4253"/>
        <w:jc w:val="both"/>
        <w:rPr>
          <w:rFonts w:ascii="Arial" w:hAnsi="Arial" w:cs="Arial"/>
          <w:sz w:val="24"/>
          <w:szCs w:val="24"/>
        </w:rPr>
      </w:pPr>
      <w:r w:rsidRPr="009D6497">
        <w:rPr>
          <w:rFonts w:ascii="Arial" w:hAnsi="Arial" w:cs="Arial"/>
          <w:b/>
          <w:sz w:val="24"/>
          <w:szCs w:val="24"/>
        </w:rPr>
        <w:t xml:space="preserve">COMISIÓN PERMANENTE DE JUSTICIA Y SEGURIDAD PÚBLICA. </w:t>
      </w:r>
      <w:r w:rsidRPr="009D6497">
        <w:rPr>
          <w:rFonts w:ascii="Arial" w:hAnsi="Arial" w:cs="Arial"/>
          <w:sz w:val="24"/>
          <w:szCs w:val="24"/>
        </w:rPr>
        <w:t>DIPUTADOS: LUIS ENRIQUE BORJAS ROMERO,</w:t>
      </w:r>
      <w:r w:rsidRPr="009D6497">
        <w:rPr>
          <w:sz w:val="24"/>
          <w:szCs w:val="24"/>
        </w:rPr>
        <w:t xml:space="preserve"> </w:t>
      </w:r>
      <w:r w:rsidRPr="009D6497">
        <w:rPr>
          <w:rFonts w:ascii="Arial" w:hAnsi="Arial" w:cs="Arial"/>
          <w:sz w:val="24"/>
          <w:szCs w:val="24"/>
        </w:rPr>
        <w:t>KATHIA MARÍA BOLIO PINELO, KARLA REYNA FRANCO BLANCO, LUIS MARÍA AGUILAR CASTILLO,</w:t>
      </w:r>
      <w:r w:rsidRPr="009D6497">
        <w:rPr>
          <w:sz w:val="24"/>
          <w:szCs w:val="24"/>
        </w:rPr>
        <w:t xml:space="preserve"> </w:t>
      </w:r>
      <w:r w:rsidRPr="009D6497">
        <w:rPr>
          <w:rFonts w:ascii="Arial" w:hAnsi="Arial" w:cs="Arial"/>
          <w:sz w:val="24"/>
          <w:szCs w:val="24"/>
        </w:rPr>
        <w:t>SILVIA AMÉRICA LÓPEZ ESCOFFIÉ, ROSA ADRIANA DÍAZ LIZAMA, FELIPE CERVERA HERNÁNDEZ, VÍCTOR MERARI SÁNCHEZ ROCA, MARTÍN ENRIQUE CASTILLO RUZ. - - - - - - - -</w:t>
      </w:r>
      <w:r>
        <w:rPr>
          <w:rFonts w:ascii="Arial" w:hAnsi="Arial" w:cs="Arial"/>
          <w:sz w:val="24"/>
          <w:szCs w:val="24"/>
        </w:rPr>
        <w:t xml:space="preserve"> - - - - - - - - -</w:t>
      </w:r>
    </w:p>
    <w:p w:rsidR="00204878" w:rsidRPr="00360152" w:rsidRDefault="00204878" w:rsidP="00360152">
      <w:pPr>
        <w:widowControl w:val="0"/>
        <w:spacing w:line="360" w:lineRule="auto"/>
        <w:ind w:left="4395"/>
        <w:jc w:val="both"/>
        <w:rPr>
          <w:rFonts w:ascii="Arial" w:hAnsi="Arial" w:cs="Arial"/>
          <w:sz w:val="24"/>
          <w:szCs w:val="24"/>
          <w:lang w:val="es-ES_tradnl"/>
        </w:rPr>
      </w:pPr>
      <w:r w:rsidRPr="00D419A2">
        <w:rPr>
          <w:rFonts w:ascii="Arial" w:hAnsi="Arial" w:cs="Arial"/>
          <w:sz w:val="24"/>
          <w:szCs w:val="24"/>
          <w:lang w:val="es-ES_tradnl"/>
        </w:rPr>
        <w:t xml:space="preserve"> </w:t>
      </w:r>
    </w:p>
    <w:p w:rsidR="00131A52" w:rsidRPr="00360152" w:rsidRDefault="00C5645F" w:rsidP="00360152">
      <w:pPr>
        <w:spacing w:line="360" w:lineRule="auto"/>
        <w:jc w:val="both"/>
        <w:rPr>
          <w:rFonts w:ascii="Arial" w:hAnsi="Arial" w:cs="Arial"/>
          <w:b/>
          <w:sz w:val="24"/>
          <w:szCs w:val="24"/>
        </w:rPr>
      </w:pPr>
      <w:r w:rsidRPr="00360152">
        <w:rPr>
          <w:rFonts w:ascii="Arial" w:hAnsi="Arial" w:cs="Arial"/>
          <w:sz w:val="24"/>
          <w:szCs w:val="24"/>
        </w:rPr>
        <w:tab/>
      </w:r>
      <w:r w:rsidR="00131A52" w:rsidRPr="00360152">
        <w:rPr>
          <w:rFonts w:ascii="Arial" w:hAnsi="Arial" w:cs="Arial"/>
          <w:b/>
          <w:sz w:val="24"/>
          <w:szCs w:val="24"/>
        </w:rPr>
        <w:t>H. CONGRESO DEL ESTADO:</w:t>
      </w:r>
    </w:p>
    <w:p w:rsidR="00131A52" w:rsidRPr="00360152" w:rsidRDefault="00131A52" w:rsidP="00360152">
      <w:pPr>
        <w:spacing w:line="360" w:lineRule="auto"/>
        <w:ind w:right="62" w:firstLine="708"/>
        <w:jc w:val="both"/>
        <w:rPr>
          <w:rFonts w:ascii="Arial" w:hAnsi="Arial" w:cs="Arial"/>
          <w:sz w:val="24"/>
          <w:szCs w:val="24"/>
        </w:rPr>
      </w:pPr>
    </w:p>
    <w:p w:rsidR="00131A52" w:rsidRPr="00360152" w:rsidRDefault="00131A52" w:rsidP="00360152">
      <w:pPr>
        <w:spacing w:line="360" w:lineRule="auto"/>
        <w:ind w:right="62" w:firstLine="708"/>
        <w:jc w:val="both"/>
        <w:rPr>
          <w:rFonts w:ascii="Arial" w:hAnsi="Arial" w:cs="Arial"/>
          <w:sz w:val="24"/>
          <w:szCs w:val="24"/>
        </w:rPr>
      </w:pPr>
      <w:r w:rsidRPr="00360152">
        <w:rPr>
          <w:rFonts w:ascii="Arial" w:hAnsi="Arial" w:cs="Arial"/>
          <w:sz w:val="24"/>
          <w:szCs w:val="24"/>
        </w:rPr>
        <w:t>En sesión de diputación permanente de esta Soberanía</w:t>
      </w:r>
      <w:r w:rsidRPr="00360152">
        <w:rPr>
          <w:rFonts w:ascii="Arial" w:hAnsi="Arial" w:cs="Arial"/>
          <w:color w:val="000000"/>
          <w:sz w:val="24"/>
          <w:szCs w:val="24"/>
        </w:rPr>
        <w:t xml:space="preserve"> de fecha 19 de julio de 2021, se turnó </w:t>
      </w:r>
      <w:r w:rsidRPr="00360152">
        <w:rPr>
          <w:rFonts w:ascii="Arial" w:hAnsi="Arial" w:cs="Arial"/>
          <w:sz w:val="24"/>
          <w:szCs w:val="24"/>
        </w:rPr>
        <w:t>a esta Comisión Permanente de Justicia y Seguridad Pública, para su estudio, análisis y, en su caso, dictamen, sendos oficios por los que se da a conocer la conclusión del cargo del ciudadano Luis Jorge Parra Arceo como Consejero de la Judicatura del Poder Judicial del Estado de Yucatán, dirigido a la presidencia de la mesa directiva del H. Congreso, suscrito por el Magistrado Presidente del Tribunal Superior de Justicia y Consejo de la Judicatura del Poder Judicial del Estado ciudadano Ricardo de Jesús Ávila Heredia, por lo que se solicita a la Soberanía que se inicie el procedimiento respectivo.</w:t>
      </w:r>
    </w:p>
    <w:p w:rsidR="00131A52" w:rsidRPr="00360152" w:rsidRDefault="00131A52" w:rsidP="00360152">
      <w:pPr>
        <w:pStyle w:val="Textoindependiente2"/>
        <w:ind w:firstLine="709"/>
        <w:rPr>
          <w:color w:val="000000"/>
          <w:szCs w:val="24"/>
        </w:rPr>
      </w:pPr>
    </w:p>
    <w:p w:rsidR="00131A52" w:rsidRPr="00360152" w:rsidRDefault="00C90102" w:rsidP="00360152">
      <w:pPr>
        <w:pStyle w:val="Textoindependiente2"/>
        <w:ind w:firstLine="709"/>
        <w:rPr>
          <w:color w:val="000000"/>
          <w:szCs w:val="24"/>
        </w:rPr>
      </w:pPr>
      <w:r>
        <w:rPr>
          <w:color w:val="000000"/>
          <w:szCs w:val="24"/>
        </w:rPr>
        <w:t xml:space="preserve">Las diputadas y diputados </w:t>
      </w:r>
      <w:r w:rsidR="00131A52" w:rsidRPr="00360152">
        <w:rPr>
          <w:color w:val="000000"/>
          <w:szCs w:val="24"/>
        </w:rPr>
        <w:t xml:space="preserve">integrantes de esta comisión permanente, en los trabajos de estudio y análisis del oficio antes mencionado, tomamos en consideración los siguientes, </w:t>
      </w:r>
    </w:p>
    <w:p w:rsidR="00131A52" w:rsidRPr="00360152" w:rsidRDefault="00131A52" w:rsidP="00360152">
      <w:pPr>
        <w:spacing w:line="360" w:lineRule="auto"/>
        <w:jc w:val="both"/>
        <w:rPr>
          <w:rFonts w:ascii="Arial" w:hAnsi="Arial" w:cs="Arial"/>
          <w:b/>
          <w:bCs/>
          <w:sz w:val="24"/>
          <w:szCs w:val="24"/>
        </w:rPr>
      </w:pPr>
      <w:r w:rsidRPr="00360152">
        <w:rPr>
          <w:rFonts w:ascii="Arial" w:hAnsi="Arial" w:cs="Arial"/>
          <w:sz w:val="24"/>
          <w:szCs w:val="24"/>
        </w:rPr>
        <w:tab/>
      </w:r>
    </w:p>
    <w:p w:rsidR="00BF7302" w:rsidRDefault="00BF7302" w:rsidP="00360152">
      <w:pPr>
        <w:pStyle w:val="NormalWeb"/>
        <w:spacing w:before="0" w:beforeAutospacing="0" w:after="0" w:afterAutospacing="0" w:line="360" w:lineRule="auto"/>
        <w:jc w:val="center"/>
        <w:rPr>
          <w:b/>
          <w:bCs/>
        </w:rPr>
      </w:pPr>
    </w:p>
    <w:p w:rsidR="00BF7302" w:rsidRDefault="00BF7302" w:rsidP="00360152">
      <w:pPr>
        <w:pStyle w:val="NormalWeb"/>
        <w:spacing w:before="0" w:beforeAutospacing="0" w:after="0" w:afterAutospacing="0" w:line="360" w:lineRule="auto"/>
        <w:jc w:val="center"/>
        <w:rPr>
          <w:b/>
          <w:bCs/>
        </w:rPr>
      </w:pPr>
    </w:p>
    <w:p w:rsidR="00131A52" w:rsidRPr="00360152" w:rsidRDefault="00131A52" w:rsidP="00360152">
      <w:pPr>
        <w:pStyle w:val="NormalWeb"/>
        <w:spacing w:before="0" w:beforeAutospacing="0" w:after="0" w:afterAutospacing="0" w:line="360" w:lineRule="auto"/>
        <w:jc w:val="center"/>
        <w:rPr>
          <w:b/>
          <w:bCs/>
        </w:rPr>
      </w:pPr>
      <w:r w:rsidRPr="00360152">
        <w:rPr>
          <w:b/>
          <w:bCs/>
        </w:rPr>
        <w:lastRenderedPageBreak/>
        <w:t xml:space="preserve">A N T E C E D E N T E S: </w:t>
      </w:r>
    </w:p>
    <w:p w:rsidR="00131A52" w:rsidRPr="00360152" w:rsidRDefault="00131A52" w:rsidP="00360152">
      <w:pPr>
        <w:pStyle w:val="NormalWeb"/>
        <w:spacing w:before="0" w:beforeAutospacing="0" w:after="0" w:afterAutospacing="0" w:line="360" w:lineRule="auto"/>
        <w:jc w:val="center"/>
        <w:rPr>
          <w:b/>
          <w:bCs/>
        </w:rPr>
      </w:pPr>
    </w:p>
    <w:p w:rsidR="00131A52" w:rsidRPr="00360152" w:rsidRDefault="00131A52" w:rsidP="00360152">
      <w:pPr>
        <w:spacing w:line="360" w:lineRule="auto"/>
        <w:jc w:val="both"/>
        <w:rPr>
          <w:rFonts w:ascii="Arial" w:hAnsi="Arial" w:cs="Arial"/>
          <w:sz w:val="24"/>
          <w:szCs w:val="24"/>
        </w:rPr>
      </w:pPr>
      <w:r w:rsidRPr="00360152">
        <w:rPr>
          <w:rFonts w:ascii="Arial" w:hAnsi="Arial" w:cs="Arial"/>
          <w:b/>
          <w:sz w:val="24"/>
          <w:szCs w:val="24"/>
        </w:rPr>
        <w:tab/>
        <w:t xml:space="preserve">PRIMERO. </w:t>
      </w:r>
      <w:r w:rsidRPr="00360152">
        <w:rPr>
          <w:rFonts w:ascii="Arial" w:hAnsi="Arial" w:cs="Arial"/>
          <w:sz w:val="24"/>
          <w:szCs w:val="24"/>
        </w:rPr>
        <w:t>En fecha</w:t>
      </w:r>
      <w:r w:rsidRPr="00360152">
        <w:rPr>
          <w:rFonts w:ascii="Arial" w:hAnsi="Arial" w:cs="Arial"/>
          <w:b/>
          <w:sz w:val="24"/>
          <w:szCs w:val="24"/>
        </w:rPr>
        <w:t xml:space="preserve"> </w:t>
      </w:r>
      <w:r w:rsidRPr="00360152">
        <w:rPr>
          <w:rFonts w:ascii="Arial" w:hAnsi="Arial" w:cs="Arial"/>
          <w:sz w:val="24"/>
          <w:szCs w:val="24"/>
        </w:rPr>
        <w:t xml:space="preserve">17 de mayo de 2010, se publicaron en el Diario Oficial del Gobierno del Estado reformas a la Constitución Política del Estado de Yucatán, </w:t>
      </w:r>
      <w:r w:rsidRPr="00360152">
        <w:rPr>
          <w:rFonts w:ascii="Arial" w:hAnsi="Arial" w:cs="Arial"/>
          <w:color w:val="000000"/>
          <w:sz w:val="24"/>
          <w:szCs w:val="24"/>
        </w:rPr>
        <w:t xml:space="preserve">en materia de seguridad pública y de justicia, </w:t>
      </w:r>
      <w:r w:rsidRPr="00360152">
        <w:rPr>
          <w:rFonts w:ascii="Arial" w:hAnsi="Arial" w:cs="Arial"/>
          <w:sz w:val="24"/>
          <w:szCs w:val="24"/>
        </w:rPr>
        <w:t>destacándose la creación del Consejo de la Judicatura como un órgano del Poder Judicial del Estado, dotado de autonomía técnica y de gestión, al que le compete conocer y resolver todos los asuntos sobre la administración, vigilancia y disciplina del Poder Judicial del Estado, en cuanto no se encuentren reservados de manera exclusiva a la jurisdicción expresa del Tribunal Superior de Justicia, de conformidad con lo que dispongan la constitución estatal y la Ley Orgánica del Poder Judicial del Estado de Yucatán.</w:t>
      </w:r>
    </w:p>
    <w:p w:rsidR="00131A52" w:rsidRPr="00360152" w:rsidRDefault="00131A52" w:rsidP="00360152">
      <w:pPr>
        <w:spacing w:line="360" w:lineRule="auto"/>
        <w:jc w:val="both"/>
        <w:rPr>
          <w:rFonts w:ascii="Arial" w:hAnsi="Arial" w:cs="Arial"/>
          <w:sz w:val="24"/>
          <w:szCs w:val="24"/>
        </w:rPr>
      </w:pPr>
    </w:p>
    <w:p w:rsidR="00131A52" w:rsidRPr="00360152" w:rsidRDefault="00131A52" w:rsidP="00360152">
      <w:pPr>
        <w:spacing w:line="360" w:lineRule="auto"/>
        <w:jc w:val="both"/>
        <w:rPr>
          <w:rFonts w:ascii="Arial" w:hAnsi="Arial" w:cs="Arial"/>
          <w:sz w:val="24"/>
          <w:szCs w:val="24"/>
        </w:rPr>
      </w:pPr>
      <w:r w:rsidRPr="00360152">
        <w:rPr>
          <w:rFonts w:ascii="Arial" w:hAnsi="Arial" w:cs="Arial"/>
          <w:sz w:val="24"/>
          <w:szCs w:val="24"/>
        </w:rPr>
        <w:tab/>
        <w:t>Asimismo, se estableció que el citado Consejo de la Judicatura se integraría por cinco miembros, de los cuales un consejero será el presidente del Tribunal Superior de Justicia, quien también lo presidirá y no recibirá remuneración adicional por el desempeño de tal función; dos consejeros serán nombrados por el pleno del Tribunal Superior de Justicia, de entre los miembros de la carrera judicial; un consejero será designado por la mayoría de los diputados del Congreso del Estado presentes en la sesión en que se aborde el asunto y un consejero será designado por el titular del Poder Ejecutivo del Estado.</w:t>
      </w:r>
    </w:p>
    <w:p w:rsidR="00131A52" w:rsidRPr="00360152" w:rsidRDefault="00131A52" w:rsidP="00360152">
      <w:pPr>
        <w:spacing w:line="360" w:lineRule="auto"/>
        <w:jc w:val="both"/>
        <w:rPr>
          <w:rFonts w:ascii="Arial" w:hAnsi="Arial" w:cs="Arial"/>
          <w:sz w:val="24"/>
          <w:szCs w:val="24"/>
        </w:rPr>
      </w:pPr>
    </w:p>
    <w:p w:rsidR="00131A52" w:rsidRPr="00360152" w:rsidRDefault="00131A52" w:rsidP="00360152">
      <w:pPr>
        <w:spacing w:line="360" w:lineRule="auto"/>
        <w:jc w:val="both"/>
        <w:rPr>
          <w:rFonts w:ascii="Arial" w:hAnsi="Arial" w:cs="Arial"/>
          <w:sz w:val="24"/>
          <w:szCs w:val="24"/>
        </w:rPr>
      </w:pPr>
      <w:r w:rsidRPr="00360152">
        <w:rPr>
          <w:rFonts w:ascii="Arial" w:hAnsi="Arial" w:cs="Arial"/>
          <w:b/>
          <w:sz w:val="24"/>
          <w:szCs w:val="24"/>
        </w:rPr>
        <w:tab/>
        <w:t xml:space="preserve">SEGUNDO. </w:t>
      </w:r>
      <w:r w:rsidRPr="00360152">
        <w:rPr>
          <w:rFonts w:ascii="Arial" w:hAnsi="Arial" w:cs="Arial"/>
          <w:sz w:val="24"/>
          <w:szCs w:val="24"/>
        </w:rPr>
        <w:t>En esa misma reforma, se estableció que los miembros integrantes del Consejo de la Judicatura durarán en su cargo 4 años, excepto el presidente, quienes de manera escalonada serán sustituidos, pudiendo ser ratificados hasta por dos período más.</w:t>
      </w:r>
    </w:p>
    <w:p w:rsidR="00131A52" w:rsidRPr="00360152" w:rsidRDefault="00131A52" w:rsidP="00360152">
      <w:pPr>
        <w:spacing w:line="360" w:lineRule="auto"/>
        <w:jc w:val="both"/>
        <w:rPr>
          <w:rFonts w:ascii="Arial" w:hAnsi="Arial" w:cs="Arial"/>
          <w:sz w:val="24"/>
          <w:szCs w:val="24"/>
        </w:rPr>
      </w:pPr>
    </w:p>
    <w:p w:rsidR="00131A52" w:rsidRPr="00360152" w:rsidRDefault="00131A52" w:rsidP="00360152">
      <w:pPr>
        <w:spacing w:line="360" w:lineRule="auto"/>
        <w:jc w:val="both"/>
        <w:rPr>
          <w:rFonts w:ascii="Arial" w:hAnsi="Arial" w:cs="Arial"/>
          <w:sz w:val="24"/>
          <w:szCs w:val="24"/>
          <w:lang w:val="es-MX" w:eastAsia="es-ES_tradnl"/>
        </w:rPr>
      </w:pPr>
      <w:r w:rsidRPr="00360152">
        <w:rPr>
          <w:rFonts w:ascii="Arial" w:hAnsi="Arial" w:cs="Arial"/>
          <w:sz w:val="24"/>
          <w:szCs w:val="24"/>
        </w:rPr>
        <w:lastRenderedPageBreak/>
        <w:tab/>
      </w:r>
      <w:r w:rsidRPr="00360152">
        <w:rPr>
          <w:rFonts w:ascii="Arial" w:eastAsia="Calibri" w:hAnsi="Arial" w:cs="Arial"/>
          <w:b/>
          <w:bCs/>
          <w:sz w:val="24"/>
          <w:szCs w:val="24"/>
        </w:rPr>
        <w:t xml:space="preserve">TERCERO. </w:t>
      </w:r>
      <w:r w:rsidRPr="00360152">
        <w:rPr>
          <w:rFonts w:ascii="Arial" w:eastAsia="Calibri" w:hAnsi="Arial" w:cs="Arial"/>
          <w:bCs/>
          <w:sz w:val="24"/>
          <w:szCs w:val="24"/>
        </w:rPr>
        <w:t xml:space="preserve">En fecha 11 de julio de 2013, </w:t>
      </w:r>
      <w:r w:rsidRPr="00360152">
        <w:rPr>
          <w:rFonts w:ascii="Arial" w:hAnsi="Arial" w:cs="Arial"/>
          <w:sz w:val="24"/>
          <w:szCs w:val="24"/>
          <w:lang w:val="es-MX" w:eastAsia="es-ES_tradnl"/>
        </w:rPr>
        <w:t>se designó al ciudadano Licenciado en Derecho</w:t>
      </w:r>
      <w:r w:rsidRPr="00360152">
        <w:rPr>
          <w:rFonts w:ascii="Arial" w:hAnsi="Arial" w:cs="Arial"/>
          <w:b/>
          <w:sz w:val="24"/>
          <w:szCs w:val="24"/>
        </w:rPr>
        <w:t xml:space="preserve"> </w:t>
      </w:r>
      <w:r w:rsidRPr="00360152">
        <w:rPr>
          <w:rFonts w:ascii="Arial" w:hAnsi="Arial" w:cs="Arial"/>
          <w:sz w:val="24"/>
          <w:szCs w:val="24"/>
        </w:rPr>
        <w:t>Luis Jorge Parra Arceo</w:t>
      </w:r>
      <w:r w:rsidRPr="00360152">
        <w:rPr>
          <w:rFonts w:ascii="Arial" w:hAnsi="Arial" w:cs="Arial"/>
          <w:sz w:val="24"/>
          <w:szCs w:val="24"/>
          <w:lang w:val="es-MX" w:eastAsia="es-ES_tradnl"/>
        </w:rPr>
        <w:t>, para ocupar el cargo de Consejero de la Judicatura del Poder Judicial Estado de Yucatán, por el período de 4 años, mismo que inicio sus funciones a partir del 1 de agosto del año 2013, previo compromiso constitucional y el cual concluyó el 31 de julio del año 2017.</w:t>
      </w:r>
    </w:p>
    <w:p w:rsidR="00131A52" w:rsidRPr="00360152" w:rsidRDefault="00131A52" w:rsidP="00360152">
      <w:pPr>
        <w:spacing w:line="360" w:lineRule="auto"/>
        <w:jc w:val="both"/>
        <w:rPr>
          <w:rFonts w:ascii="Arial" w:hAnsi="Arial" w:cs="Arial"/>
          <w:sz w:val="24"/>
          <w:szCs w:val="24"/>
          <w:lang w:val="es-MX" w:eastAsia="es-ES_tradnl"/>
        </w:rPr>
      </w:pPr>
    </w:p>
    <w:p w:rsidR="00131A52" w:rsidRPr="00360152" w:rsidRDefault="00131A52" w:rsidP="00360152">
      <w:pPr>
        <w:spacing w:line="360" w:lineRule="auto"/>
        <w:ind w:firstLine="737"/>
        <w:jc w:val="both"/>
        <w:rPr>
          <w:rFonts w:ascii="Arial" w:hAnsi="Arial" w:cs="Arial"/>
          <w:b/>
          <w:bCs/>
          <w:sz w:val="24"/>
          <w:szCs w:val="24"/>
        </w:rPr>
      </w:pPr>
      <w:r w:rsidRPr="00360152">
        <w:rPr>
          <w:rFonts w:ascii="Arial" w:hAnsi="Arial" w:cs="Arial"/>
          <w:sz w:val="24"/>
          <w:szCs w:val="24"/>
          <w:lang w:val="es-MX" w:eastAsia="es-ES_tradnl"/>
        </w:rPr>
        <w:t xml:space="preserve">En sesión ordinaria de pleno de fecha 22 de julio de 2014, </w:t>
      </w:r>
      <w:r w:rsidRPr="00360152">
        <w:rPr>
          <w:rFonts w:ascii="Arial" w:hAnsi="Arial" w:cs="Arial"/>
          <w:bCs/>
          <w:color w:val="000000"/>
          <w:sz w:val="24"/>
          <w:szCs w:val="24"/>
          <w:lang w:val="pt-BR"/>
        </w:rPr>
        <w:t xml:space="preserve">fue ratificado </w:t>
      </w:r>
      <w:r w:rsidRPr="00360152">
        <w:rPr>
          <w:rFonts w:ascii="Arial" w:hAnsi="Arial" w:cs="Arial"/>
          <w:color w:val="000000"/>
          <w:sz w:val="24"/>
          <w:szCs w:val="24"/>
          <w:lang w:val="es-ES_tradnl"/>
        </w:rPr>
        <w:t xml:space="preserve">al ciudadano </w:t>
      </w:r>
      <w:r w:rsidRPr="00360152">
        <w:rPr>
          <w:rFonts w:ascii="Arial" w:hAnsi="Arial" w:cs="Arial"/>
          <w:sz w:val="24"/>
          <w:szCs w:val="24"/>
        </w:rPr>
        <w:t>Luis Jorge Parra Arceo,</w:t>
      </w:r>
      <w:r w:rsidRPr="00360152">
        <w:rPr>
          <w:rFonts w:ascii="Arial" w:hAnsi="Arial" w:cs="Arial"/>
          <w:color w:val="000000"/>
          <w:sz w:val="24"/>
          <w:szCs w:val="24"/>
          <w:lang w:val="es-ES_tradnl"/>
        </w:rPr>
        <w:t xml:space="preserve"> </w:t>
      </w:r>
      <w:r w:rsidRPr="00360152">
        <w:rPr>
          <w:rFonts w:ascii="Arial" w:hAnsi="Arial" w:cs="Arial"/>
          <w:sz w:val="24"/>
          <w:szCs w:val="24"/>
          <w:lang w:val="es-MX" w:eastAsia="es-ES_tradnl"/>
        </w:rPr>
        <w:t>en el cargo de Consejero de la Judicatura del Poder Judicial del Estado de Yucatán, por un período de cuatro años, mismo que inicio sus funciones a partir del 1 de agosto del año 2017 y concluirá el 31 de julio del año 2021.</w:t>
      </w:r>
    </w:p>
    <w:p w:rsidR="00131A52" w:rsidRPr="00360152" w:rsidRDefault="00131A52" w:rsidP="00360152">
      <w:pPr>
        <w:autoSpaceDE w:val="0"/>
        <w:autoSpaceDN w:val="0"/>
        <w:adjustRightInd w:val="0"/>
        <w:spacing w:line="360" w:lineRule="auto"/>
        <w:jc w:val="both"/>
        <w:rPr>
          <w:rFonts w:ascii="Arial" w:hAnsi="Arial" w:cs="Arial"/>
          <w:sz w:val="24"/>
          <w:szCs w:val="24"/>
          <w:lang w:eastAsia="es-ES_tradnl"/>
        </w:rPr>
      </w:pPr>
    </w:p>
    <w:p w:rsidR="00131A52" w:rsidRDefault="00131A52" w:rsidP="00360152">
      <w:pPr>
        <w:autoSpaceDE w:val="0"/>
        <w:autoSpaceDN w:val="0"/>
        <w:adjustRightInd w:val="0"/>
        <w:spacing w:line="360" w:lineRule="auto"/>
        <w:ind w:firstLine="737"/>
        <w:jc w:val="both"/>
        <w:rPr>
          <w:rFonts w:ascii="Arial" w:hAnsi="Arial" w:cs="Arial"/>
          <w:sz w:val="24"/>
          <w:szCs w:val="24"/>
        </w:rPr>
      </w:pPr>
      <w:r w:rsidRPr="00360152">
        <w:rPr>
          <w:rFonts w:ascii="Arial" w:hAnsi="Arial" w:cs="Arial"/>
          <w:b/>
          <w:sz w:val="24"/>
          <w:szCs w:val="24"/>
          <w:lang w:val="es-MX" w:eastAsia="es-ES_tradnl"/>
        </w:rPr>
        <w:t>CUARTO</w:t>
      </w:r>
      <w:r w:rsidRPr="00360152">
        <w:rPr>
          <w:rFonts w:ascii="Arial" w:eastAsia="Calibri" w:hAnsi="Arial" w:cs="Arial"/>
          <w:b/>
          <w:bCs/>
          <w:sz w:val="24"/>
          <w:szCs w:val="24"/>
        </w:rPr>
        <w:t>.</w:t>
      </w:r>
      <w:r w:rsidRPr="00360152">
        <w:rPr>
          <w:rFonts w:ascii="Arial" w:eastAsia="Calibri" w:hAnsi="Arial" w:cs="Arial"/>
          <w:bCs/>
          <w:sz w:val="24"/>
          <w:szCs w:val="24"/>
        </w:rPr>
        <w:t xml:space="preserve"> </w:t>
      </w:r>
      <w:r w:rsidRPr="00360152">
        <w:rPr>
          <w:rFonts w:ascii="Arial" w:hAnsi="Arial" w:cs="Arial"/>
          <w:sz w:val="24"/>
          <w:szCs w:val="24"/>
        </w:rPr>
        <w:t>En fecha 30 de julio del año en curso, se recibió en la oficialía de partes de este H. Congreso del Estado de Yucatán, un oficio dirigido a la presidencia de la mesa directiva de este H. Congreso, suscrito por el Consejero de la Judicatura del Poder Judicial del Estado ciudadano Luis Jorge Parra Arceo, mediante el cual manifiesta su interés por continuar en el cargo público por un período más, adjunto a dicho oficio presentó su currículum; así como los respectivos informes de las actividades efectuadas durante el período de su encargo.</w:t>
      </w:r>
    </w:p>
    <w:p w:rsidR="007972FC" w:rsidRDefault="007972FC" w:rsidP="00360152">
      <w:pPr>
        <w:autoSpaceDE w:val="0"/>
        <w:autoSpaceDN w:val="0"/>
        <w:adjustRightInd w:val="0"/>
        <w:spacing w:line="360" w:lineRule="auto"/>
        <w:ind w:firstLine="737"/>
        <w:jc w:val="both"/>
        <w:rPr>
          <w:rFonts w:ascii="Arial" w:hAnsi="Arial" w:cs="Arial"/>
          <w:sz w:val="24"/>
          <w:szCs w:val="24"/>
        </w:rPr>
      </w:pPr>
    </w:p>
    <w:p w:rsidR="00131A52" w:rsidRDefault="007972FC" w:rsidP="00D21E36">
      <w:pPr>
        <w:autoSpaceDE w:val="0"/>
        <w:autoSpaceDN w:val="0"/>
        <w:adjustRightInd w:val="0"/>
        <w:spacing w:line="360" w:lineRule="auto"/>
        <w:ind w:firstLine="737"/>
        <w:jc w:val="both"/>
        <w:rPr>
          <w:rFonts w:ascii="Arial" w:hAnsi="Arial" w:cs="Arial"/>
          <w:sz w:val="24"/>
          <w:szCs w:val="24"/>
        </w:rPr>
      </w:pPr>
      <w:r w:rsidRPr="007972FC">
        <w:rPr>
          <w:rFonts w:ascii="Arial" w:hAnsi="Arial" w:cs="Arial"/>
          <w:b/>
          <w:sz w:val="24"/>
          <w:szCs w:val="24"/>
        </w:rPr>
        <w:t xml:space="preserve">QUINTO. </w:t>
      </w:r>
      <w:r w:rsidR="00D21E36">
        <w:rPr>
          <w:rFonts w:ascii="Arial" w:hAnsi="Arial" w:cs="Arial"/>
          <w:sz w:val="24"/>
          <w:szCs w:val="24"/>
        </w:rPr>
        <w:t>El 19 de julio del año en curso, fue notificado el Consejero de la Judicatura Luis Jorge Parra Arceo, a efecto de que comparezca ante esta comisión para que manifieste los motivos por los cuales considera que debe de ser ratificado en el cargo, por tal razón el 20 de julio de este mismo año, se apersonó para expresar lo que a su derecho convino; garantizando con este acto su derecho de audiencia; así como también fue sujeto a diversos cuestionamientos por parte de las diputadas y diputados a los que dio indiscutible respuesta.</w:t>
      </w:r>
    </w:p>
    <w:p w:rsidR="003C1B3B" w:rsidRPr="00360152" w:rsidRDefault="003C1B3B" w:rsidP="00D21E36">
      <w:pPr>
        <w:autoSpaceDE w:val="0"/>
        <w:autoSpaceDN w:val="0"/>
        <w:adjustRightInd w:val="0"/>
        <w:spacing w:line="360" w:lineRule="auto"/>
        <w:ind w:firstLine="737"/>
        <w:jc w:val="both"/>
        <w:rPr>
          <w:rFonts w:ascii="Arial" w:hAnsi="Arial" w:cs="Arial"/>
          <w:sz w:val="24"/>
          <w:szCs w:val="24"/>
        </w:rPr>
      </w:pPr>
    </w:p>
    <w:p w:rsidR="00131A52" w:rsidRPr="00360152" w:rsidRDefault="00131A52" w:rsidP="00360152">
      <w:pPr>
        <w:spacing w:line="360" w:lineRule="auto"/>
        <w:jc w:val="both"/>
        <w:rPr>
          <w:rFonts w:ascii="Arial" w:hAnsi="Arial" w:cs="Arial"/>
          <w:sz w:val="24"/>
          <w:szCs w:val="24"/>
        </w:rPr>
      </w:pPr>
      <w:r w:rsidRPr="00360152">
        <w:rPr>
          <w:rFonts w:ascii="Arial" w:hAnsi="Arial" w:cs="Arial"/>
          <w:b/>
          <w:sz w:val="24"/>
          <w:szCs w:val="24"/>
        </w:rPr>
        <w:tab/>
      </w:r>
      <w:r w:rsidR="007972FC">
        <w:rPr>
          <w:rFonts w:ascii="Arial" w:hAnsi="Arial" w:cs="Arial"/>
          <w:b/>
          <w:sz w:val="24"/>
          <w:szCs w:val="24"/>
        </w:rPr>
        <w:t>SEXTO</w:t>
      </w:r>
      <w:r w:rsidRPr="00360152">
        <w:rPr>
          <w:rFonts w:ascii="Arial" w:hAnsi="Arial" w:cs="Arial"/>
          <w:b/>
          <w:sz w:val="24"/>
          <w:szCs w:val="24"/>
        </w:rPr>
        <w:t>.</w:t>
      </w:r>
      <w:r w:rsidRPr="00360152">
        <w:rPr>
          <w:rFonts w:ascii="Arial" w:hAnsi="Arial" w:cs="Arial"/>
          <w:sz w:val="24"/>
          <w:szCs w:val="24"/>
        </w:rPr>
        <w:t xml:space="preserve"> Como se ha mencionado anteriormente, en sesión de diputación permanente de este H. Congreso celebrada en fecha 19 de julio de 2021, fue turnado a esta Comisión Permanente de Justicia y Seguridad Pública, el mencionado oficio suscrito por el Consejero de la Judicatura del Poder Judicial del Estado ciudadano Luis Jorge Parra Arceo.</w:t>
      </w:r>
    </w:p>
    <w:p w:rsidR="00131A52" w:rsidRPr="00360152" w:rsidRDefault="00131A52" w:rsidP="00360152">
      <w:pPr>
        <w:spacing w:line="360" w:lineRule="auto"/>
        <w:ind w:firstLine="737"/>
        <w:jc w:val="both"/>
        <w:rPr>
          <w:rFonts w:ascii="Arial" w:hAnsi="Arial" w:cs="Arial"/>
          <w:sz w:val="24"/>
          <w:szCs w:val="24"/>
        </w:rPr>
      </w:pPr>
    </w:p>
    <w:p w:rsidR="00131A52" w:rsidRPr="00360152" w:rsidRDefault="00131A52" w:rsidP="00360152">
      <w:pPr>
        <w:spacing w:line="360" w:lineRule="auto"/>
        <w:ind w:firstLine="737"/>
        <w:jc w:val="both"/>
        <w:rPr>
          <w:rFonts w:ascii="Arial" w:hAnsi="Arial" w:cs="Arial"/>
          <w:sz w:val="24"/>
          <w:szCs w:val="24"/>
        </w:rPr>
      </w:pPr>
      <w:r w:rsidRPr="00360152">
        <w:rPr>
          <w:rFonts w:ascii="Arial" w:hAnsi="Arial" w:cs="Arial"/>
          <w:sz w:val="24"/>
          <w:szCs w:val="24"/>
        </w:rPr>
        <w:t xml:space="preserve">Consecuentemente, el presidente de la Comisión Permanente, sometió a discusión y a votación la solicitud de ratificación en análisis. </w:t>
      </w:r>
    </w:p>
    <w:p w:rsidR="00131A52" w:rsidRPr="00360152" w:rsidRDefault="00131A52" w:rsidP="00360152">
      <w:pPr>
        <w:spacing w:line="360" w:lineRule="auto"/>
        <w:ind w:firstLine="737"/>
        <w:jc w:val="both"/>
        <w:rPr>
          <w:rFonts w:ascii="Arial" w:hAnsi="Arial" w:cs="Arial"/>
          <w:sz w:val="24"/>
          <w:szCs w:val="24"/>
        </w:rPr>
      </w:pPr>
    </w:p>
    <w:p w:rsidR="00131A52" w:rsidRPr="00360152" w:rsidRDefault="00131A52" w:rsidP="00360152">
      <w:pPr>
        <w:spacing w:line="360" w:lineRule="auto"/>
        <w:jc w:val="both"/>
        <w:rPr>
          <w:rFonts w:ascii="Arial" w:hAnsi="Arial" w:cs="Arial"/>
          <w:sz w:val="24"/>
          <w:szCs w:val="24"/>
        </w:rPr>
      </w:pPr>
      <w:r w:rsidRPr="00360152">
        <w:rPr>
          <w:rFonts w:ascii="Arial" w:hAnsi="Arial" w:cs="Arial"/>
          <w:sz w:val="24"/>
          <w:szCs w:val="24"/>
        </w:rPr>
        <w:tab/>
      </w:r>
      <w:r w:rsidRPr="00360152">
        <w:rPr>
          <w:rFonts w:ascii="Arial" w:hAnsi="Arial" w:cs="Arial"/>
          <w:color w:val="000000"/>
          <w:sz w:val="24"/>
          <w:szCs w:val="24"/>
          <w:lang w:val="es-ES_tradnl"/>
        </w:rPr>
        <w:t>Con base en los antecedentes mencionados, l</w:t>
      </w:r>
      <w:r w:rsidR="00C90102">
        <w:rPr>
          <w:rFonts w:ascii="Arial" w:hAnsi="Arial" w:cs="Arial"/>
          <w:color w:val="000000"/>
          <w:sz w:val="24"/>
          <w:szCs w:val="24"/>
          <w:lang w:val="es-ES_tradnl"/>
        </w:rPr>
        <w:t>a</w:t>
      </w:r>
      <w:r w:rsidRPr="00360152">
        <w:rPr>
          <w:rFonts w:ascii="Arial" w:hAnsi="Arial" w:cs="Arial"/>
          <w:color w:val="000000"/>
          <w:sz w:val="24"/>
          <w:szCs w:val="24"/>
          <w:lang w:val="es-ES_tradnl"/>
        </w:rPr>
        <w:t xml:space="preserve">s </w:t>
      </w:r>
      <w:r w:rsidR="00C90102">
        <w:rPr>
          <w:rFonts w:ascii="Arial" w:hAnsi="Arial" w:cs="Arial"/>
          <w:color w:val="000000"/>
          <w:sz w:val="24"/>
          <w:szCs w:val="24"/>
          <w:lang w:val="es-ES_tradnl"/>
        </w:rPr>
        <w:t xml:space="preserve">diputadas y </w:t>
      </w:r>
      <w:r w:rsidRPr="00360152">
        <w:rPr>
          <w:rFonts w:ascii="Arial" w:hAnsi="Arial" w:cs="Arial"/>
          <w:color w:val="000000"/>
          <w:sz w:val="24"/>
          <w:szCs w:val="24"/>
          <w:lang w:val="es-ES_tradnl"/>
        </w:rPr>
        <w:t>diputados integrantes de</w:t>
      </w:r>
      <w:r w:rsidRPr="00360152">
        <w:rPr>
          <w:rFonts w:ascii="Arial" w:hAnsi="Arial" w:cs="Arial"/>
          <w:sz w:val="24"/>
          <w:szCs w:val="24"/>
        </w:rPr>
        <w:t xml:space="preserve"> esta Comisión Permanente de Justicia y Seguridad Pública, realizamos las siguientes,</w:t>
      </w:r>
    </w:p>
    <w:p w:rsidR="00131A52" w:rsidRPr="00360152" w:rsidRDefault="00131A52" w:rsidP="00360152">
      <w:pPr>
        <w:spacing w:line="360" w:lineRule="auto"/>
        <w:jc w:val="center"/>
        <w:rPr>
          <w:rFonts w:ascii="Arial" w:hAnsi="Arial" w:cs="Arial"/>
          <w:sz w:val="24"/>
          <w:szCs w:val="24"/>
        </w:rPr>
      </w:pPr>
    </w:p>
    <w:p w:rsidR="00131A52" w:rsidRPr="00360152" w:rsidRDefault="00131A52" w:rsidP="00360152">
      <w:pPr>
        <w:spacing w:line="360" w:lineRule="auto"/>
        <w:jc w:val="center"/>
        <w:rPr>
          <w:rFonts w:ascii="Arial" w:hAnsi="Arial" w:cs="Arial"/>
          <w:sz w:val="24"/>
          <w:szCs w:val="24"/>
        </w:rPr>
      </w:pPr>
      <w:r w:rsidRPr="00360152">
        <w:rPr>
          <w:rFonts w:ascii="Arial" w:hAnsi="Arial" w:cs="Arial"/>
          <w:b/>
          <w:bCs/>
          <w:color w:val="000000"/>
          <w:sz w:val="24"/>
          <w:szCs w:val="24"/>
          <w:lang w:val="es-ES_tradnl"/>
        </w:rPr>
        <w:t>C O N S I D E R A C I O N E S:</w:t>
      </w:r>
    </w:p>
    <w:p w:rsidR="00131A52" w:rsidRPr="00360152" w:rsidRDefault="00131A52" w:rsidP="00360152">
      <w:pPr>
        <w:spacing w:line="360" w:lineRule="auto"/>
        <w:jc w:val="both"/>
        <w:rPr>
          <w:rFonts w:ascii="Arial" w:eastAsia="Calibri" w:hAnsi="Arial" w:cs="Arial"/>
          <w:b/>
          <w:iCs/>
          <w:sz w:val="24"/>
          <w:szCs w:val="24"/>
          <w:lang w:eastAsia="en-US"/>
        </w:rPr>
      </w:pPr>
    </w:p>
    <w:p w:rsidR="00131A52" w:rsidRPr="00360152" w:rsidRDefault="00131A52" w:rsidP="00360152">
      <w:pPr>
        <w:spacing w:line="360" w:lineRule="auto"/>
        <w:ind w:firstLine="708"/>
        <w:jc w:val="both"/>
        <w:rPr>
          <w:rFonts w:ascii="Arial" w:hAnsi="Arial" w:cs="Arial"/>
          <w:sz w:val="24"/>
          <w:szCs w:val="24"/>
        </w:rPr>
      </w:pPr>
      <w:r w:rsidRPr="00360152">
        <w:rPr>
          <w:rFonts w:ascii="Arial" w:eastAsia="Calibri" w:hAnsi="Arial" w:cs="Arial"/>
          <w:b/>
          <w:iCs/>
          <w:sz w:val="24"/>
          <w:szCs w:val="24"/>
          <w:lang w:eastAsia="en-US"/>
        </w:rPr>
        <w:t xml:space="preserve">PRIMERA. </w:t>
      </w:r>
      <w:r w:rsidRPr="00360152">
        <w:rPr>
          <w:rFonts w:ascii="Arial" w:eastAsia="Calibri" w:hAnsi="Arial" w:cs="Arial"/>
          <w:iCs/>
          <w:sz w:val="24"/>
          <w:szCs w:val="24"/>
          <w:lang w:eastAsia="en-US"/>
        </w:rPr>
        <w:t>La Constitución Política del Estado de Yucatán, en el párrafo segundo de su artículo 72, se establece la facultad y atribución del Congreso del Estado de poder designar a un Consejero de la Judicatura</w:t>
      </w:r>
      <w:r w:rsidRPr="00360152">
        <w:rPr>
          <w:rFonts w:ascii="Arial" w:hAnsi="Arial" w:cs="Arial"/>
          <w:sz w:val="24"/>
          <w:szCs w:val="24"/>
        </w:rPr>
        <w:t xml:space="preserve">. </w:t>
      </w:r>
    </w:p>
    <w:p w:rsidR="00131A52" w:rsidRPr="00360152" w:rsidRDefault="00131A52" w:rsidP="00360152">
      <w:pPr>
        <w:spacing w:line="360" w:lineRule="auto"/>
        <w:ind w:firstLine="708"/>
        <w:jc w:val="both"/>
        <w:rPr>
          <w:rFonts w:ascii="Arial" w:eastAsia="Calibri" w:hAnsi="Arial" w:cs="Arial"/>
          <w:iCs/>
          <w:sz w:val="24"/>
          <w:szCs w:val="24"/>
          <w:lang w:eastAsia="en-US"/>
        </w:rPr>
      </w:pPr>
    </w:p>
    <w:p w:rsidR="00131A52" w:rsidRPr="00360152" w:rsidRDefault="00131A52" w:rsidP="00360152">
      <w:pPr>
        <w:spacing w:line="360" w:lineRule="auto"/>
        <w:ind w:firstLine="708"/>
        <w:jc w:val="both"/>
        <w:rPr>
          <w:rFonts w:ascii="Arial" w:hAnsi="Arial" w:cs="Arial"/>
          <w:sz w:val="24"/>
          <w:szCs w:val="24"/>
        </w:rPr>
      </w:pPr>
      <w:r w:rsidRPr="00360152">
        <w:rPr>
          <w:rFonts w:ascii="Arial" w:eastAsia="Calibri" w:hAnsi="Arial" w:cs="Arial"/>
          <w:iCs/>
          <w:sz w:val="24"/>
          <w:szCs w:val="24"/>
          <w:lang w:eastAsia="en-US"/>
        </w:rPr>
        <w:t xml:space="preserve">Es preciso señalar que, en la Ley de Gobierno del Poder Legislativo del Estado de Yucatán, en su artículo 43 fracción III, dispone que la Comisión Permanente de Justicia y Seguridad Pública es competente para conocer y dictaminar sobre los temas relacionados a la </w:t>
      </w:r>
      <w:r w:rsidRPr="00360152">
        <w:rPr>
          <w:rFonts w:ascii="Arial" w:hAnsi="Arial" w:cs="Arial"/>
          <w:bCs/>
          <w:sz w:val="24"/>
          <w:szCs w:val="24"/>
        </w:rPr>
        <w:t>procuración e impartición de justicia y a la seguridad pública, por lo que nos</w:t>
      </w:r>
      <w:r w:rsidRPr="00360152">
        <w:rPr>
          <w:rFonts w:ascii="Arial" w:eastAsia="Calibri" w:hAnsi="Arial" w:cs="Arial"/>
          <w:iCs/>
          <w:sz w:val="24"/>
          <w:szCs w:val="24"/>
          <w:lang w:eastAsia="en-US"/>
        </w:rPr>
        <w:t xml:space="preserve"> encontrarnos con </w:t>
      </w:r>
      <w:r w:rsidRPr="00360152">
        <w:rPr>
          <w:rFonts w:ascii="Arial" w:hAnsi="Arial" w:cs="Arial"/>
          <w:bCs/>
          <w:sz w:val="24"/>
          <w:szCs w:val="24"/>
        </w:rPr>
        <w:t xml:space="preserve">un asunto relacionado con el Poder Judicial, toda vez que se trata sobre la </w:t>
      </w:r>
      <w:r w:rsidRPr="00360152">
        <w:rPr>
          <w:rFonts w:ascii="Arial" w:hAnsi="Arial" w:cs="Arial"/>
          <w:color w:val="000000"/>
          <w:sz w:val="24"/>
          <w:szCs w:val="24"/>
          <w:lang w:val="es-ES_tradnl"/>
        </w:rPr>
        <w:t xml:space="preserve">ratificación o no del Consejero de la Judicatura del Poder Judicial del Estado de Yucatán ciudadano Luis Jorge Parra Arceo, </w:t>
      </w:r>
      <w:r w:rsidRPr="00360152">
        <w:rPr>
          <w:rFonts w:ascii="Arial" w:hAnsi="Arial" w:cs="Arial"/>
          <w:sz w:val="24"/>
          <w:szCs w:val="24"/>
        </w:rPr>
        <w:t xml:space="preserve">por lo tanto, esta comisión permanente es la competente para conocer al respecto. </w:t>
      </w:r>
    </w:p>
    <w:p w:rsidR="00131A52" w:rsidRPr="00360152" w:rsidRDefault="00131A52" w:rsidP="00360152">
      <w:pPr>
        <w:spacing w:line="360" w:lineRule="auto"/>
        <w:ind w:firstLine="708"/>
        <w:jc w:val="both"/>
        <w:rPr>
          <w:rFonts w:ascii="Arial" w:hAnsi="Arial" w:cs="Arial"/>
          <w:sz w:val="24"/>
          <w:szCs w:val="24"/>
        </w:rPr>
      </w:pPr>
    </w:p>
    <w:p w:rsidR="00131A52" w:rsidRPr="00360152" w:rsidRDefault="00131A52" w:rsidP="00360152">
      <w:pPr>
        <w:spacing w:line="360" w:lineRule="auto"/>
        <w:ind w:firstLine="708"/>
        <w:jc w:val="both"/>
        <w:rPr>
          <w:rFonts w:ascii="Arial" w:eastAsia="Calibri" w:hAnsi="Arial" w:cs="Arial"/>
          <w:iCs/>
          <w:sz w:val="24"/>
          <w:szCs w:val="24"/>
          <w:lang w:eastAsia="en-US"/>
        </w:rPr>
      </w:pPr>
      <w:r w:rsidRPr="00360152">
        <w:rPr>
          <w:rFonts w:ascii="Arial" w:eastAsia="Calibri" w:hAnsi="Arial" w:cs="Arial"/>
          <w:b/>
          <w:iCs/>
          <w:sz w:val="24"/>
          <w:szCs w:val="24"/>
          <w:lang w:eastAsia="en-US"/>
        </w:rPr>
        <w:t>SEGUNDA.</w:t>
      </w:r>
      <w:r w:rsidRPr="00360152">
        <w:rPr>
          <w:rFonts w:ascii="Arial" w:eastAsia="Calibri" w:hAnsi="Arial" w:cs="Arial"/>
          <w:iCs/>
          <w:sz w:val="24"/>
          <w:szCs w:val="24"/>
          <w:lang w:eastAsia="en-US"/>
        </w:rPr>
        <w:t xml:space="preserve"> Ha quedado de manifiesto que el Consejero de la Judicatura, manifestó expresamente su deseo de ser ratificado y solicitó participar en el respectivo procedimiento ante esta comisión permanente.</w:t>
      </w:r>
    </w:p>
    <w:p w:rsidR="00131A52" w:rsidRPr="00360152" w:rsidRDefault="00131A52" w:rsidP="00360152">
      <w:pPr>
        <w:spacing w:line="360" w:lineRule="auto"/>
        <w:jc w:val="both"/>
        <w:rPr>
          <w:rFonts w:ascii="Arial" w:eastAsia="Calibri" w:hAnsi="Arial" w:cs="Arial"/>
          <w:iCs/>
          <w:sz w:val="24"/>
          <w:szCs w:val="24"/>
          <w:lang w:eastAsia="en-US"/>
        </w:rPr>
      </w:pPr>
    </w:p>
    <w:p w:rsidR="00131A52" w:rsidRPr="00360152" w:rsidRDefault="00131A52" w:rsidP="007D1F75">
      <w:pPr>
        <w:spacing w:line="360" w:lineRule="auto"/>
        <w:ind w:firstLine="709"/>
        <w:jc w:val="both"/>
        <w:rPr>
          <w:rFonts w:ascii="Arial" w:eastAsia="Calibri" w:hAnsi="Arial" w:cs="Arial"/>
          <w:iCs/>
          <w:color w:val="000000"/>
          <w:sz w:val="24"/>
          <w:szCs w:val="24"/>
          <w:lang w:eastAsia="en-US"/>
        </w:rPr>
      </w:pPr>
      <w:r w:rsidRPr="00360152">
        <w:rPr>
          <w:rFonts w:ascii="Arial" w:eastAsia="Calibri" w:hAnsi="Arial" w:cs="Arial"/>
          <w:iCs/>
          <w:sz w:val="24"/>
          <w:szCs w:val="24"/>
          <w:lang w:eastAsia="en-US"/>
        </w:rPr>
        <w:t xml:space="preserve">Asimismo, presentó un </w:t>
      </w:r>
      <w:r w:rsidRPr="00360152">
        <w:rPr>
          <w:rFonts w:ascii="Arial" w:hAnsi="Arial" w:cs="Arial"/>
          <w:color w:val="000000"/>
          <w:sz w:val="24"/>
          <w:szCs w:val="24"/>
          <w:lang w:val="es-ES_tradnl"/>
        </w:rPr>
        <w:t>informe de</w:t>
      </w:r>
      <w:r w:rsidRPr="00360152">
        <w:rPr>
          <w:rFonts w:ascii="Arial" w:hAnsi="Arial" w:cs="Arial"/>
          <w:sz w:val="24"/>
          <w:szCs w:val="24"/>
        </w:rPr>
        <w:t xml:space="preserve"> las actividades realizadas durante su encargo,</w:t>
      </w:r>
      <w:r w:rsidRPr="00360152">
        <w:rPr>
          <w:rFonts w:ascii="Arial" w:hAnsi="Arial" w:cs="Arial"/>
          <w:sz w:val="24"/>
          <w:szCs w:val="24"/>
          <w:lang w:val="es-ES_tradnl"/>
        </w:rPr>
        <w:t xml:space="preserve"> el cual engloba todas y cada una de sus funciones </w:t>
      </w:r>
      <w:r w:rsidR="007D1F75">
        <w:rPr>
          <w:rFonts w:ascii="Arial" w:hAnsi="Arial" w:cs="Arial"/>
          <w:sz w:val="24"/>
          <w:szCs w:val="24"/>
          <w:lang w:val="es-ES_tradnl"/>
        </w:rPr>
        <w:t xml:space="preserve">en el </w:t>
      </w:r>
      <w:r w:rsidRPr="00360152">
        <w:rPr>
          <w:rFonts w:ascii="Arial" w:hAnsi="Arial" w:cs="Arial"/>
          <w:sz w:val="24"/>
          <w:szCs w:val="24"/>
          <w:lang w:val="es-ES_tradnl"/>
        </w:rPr>
        <w:t>Poder Judicial</w:t>
      </w:r>
      <w:r w:rsidR="007D1F75">
        <w:rPr>
          <w:rFonts w:ascii="Arial" w:hAnsi="Arial" w:cs="Arial"/>
          <w:sz w:val="24"/>
          <w:szCs w:val="24"/>
          <w:lang w:val="es-ES_tradnl"/>
        </w:rPr>
        <w:t>, e</w:t>
      </w:r>
      <w:r w:rsidRPr="00360152">
        <w:rPr>
          <w:rFonts w:ascii="Arial" w:eastAsia="Calibri" w:hAnsi="Arial" w:cs="Arial"/>
          <w:iCs/>
          <w:color w:val="000000"/>
          <w:sz w:val="24"/>
          <w:szCs w:val="24"/>
          <w:lang w:eastAsia="en-US"/>
        </w:rPr>
        <w:t xml:space="preserve">n esa misma tesitura, nos reunimos los integrantes de esta comisión permanente a efecto de celebrar la sesión de trabajo, la cual tuvo contemplado entre sus puntos la ratificación o no del consejero de la judicatura, </w:t>
      </w:r>
      <w:r w:rsidR="007D1F75">
        <w:rPr>
          <w:rFonts w:ascii="Arial" w:eastAsia="Calibri" w:hAnsi="Arial" w:cs="Arial"/>
          <w:iCs/>
          <w:color w:val="000000"/>
          <w:sz w:val="24"/>
          <w:szCs w:val="24"/>
          <w:lang w:eastAsia="en-US"/>
        </w:rPr>
        <w:t xml:space="preserve">para </w:t>
      </w:r>
      <w:r w:rsidRPr="00360152">
        <w:rPr>
          <w:rFonts w:ascii="Arial" w:eastAsia="Calibri" w:hAnsi="Arial" w:cs="Arial"/>
          <w:iCs/>
          <w:color w:val="000000"/>
          <w:sz w:val="24"/>
          <w:szCs w:val="24"/>
          <w:lang w:eastAsia="en-US"/>
        </w:rPr>
        <w:t>constatar de manera objetiva su perfil, su preparación y sus aptitudes en su desempeño.</w:t>
      </w:r>
    </w:p>
    <w:p w:rsidR="00131A52" w:rsidRPr="00360152" w:rsidRDefault="00131A52" w:rsidP="00360152">
      <w:pPr>
        <w:spacing w:line="360" w:lineRule="auto"/>
        <w:ind w:left="709" w:right="425"/>
        <w:jc w:val="both"/>
        <w:rPr>
          <w:rFonts w:ascii="Arial" w:eastAsia="Calibri" w:hAnsi="Arial" w:cs="Arial"/>
          <w:iCs/>
          <w:sz w:val="24"/>
          <w:szCs w:val="24"/>
          <w:lang w:eastAsia="en-US"/>
        </w:rPr>
      </w:pPr>
    </w:p>
    <w:p w:rsidR="002B01AC" w:rsidRPr="00360152" w:rsidRDefault="00051E10" w:rsidP="00360152">
      <w:pPr>
        <w:spacing w:line="360" w:lineRule="auto"/>
        <w:ind w:firstLine="708"/>
        <w:jc w:val="both"/>
        <w:rPr>
          <w:rFonts w:ascii="Arial" w:eastAsia="Calibri" w:hAnsi="Arial" w:cs="Arial"/>
          <w:iCs/>
          <w:sz w:val="24"/>
          <w:szCs w:val="24"/>
          <w:lang w:eastAsia="en-US"/>
        </w:rPr>
      </w:pPr>
      <w:r w:rsidRPr="00A709E0">
        <w:rPr>
          <w:rFonts w:ascii="Arial" w:eastAsia="Calibri" w:hAnsi="Arial" w:cs="Arial"/>
          <w:b/>
          <w:iCs/>
          <w:sz w:val="24"/>
          <w:szCs w:val="24"/>
          <w:lang w:eastAsia="en-US"/>
        </w:rPr>
        <w:t>TERCERA</w:t>
      </w:r>
      <w:r w:rsidR="00131A52" w:rsidRPr="00A709E0">
        <w:rPr>
          <w:rFonts w:ascii="Arial" w:eastAsia="Calibri" w:hAnsi="Arial" w:cs="Arial"/>
          <w:b/>
          <w:iCs/>
          <w:sz w:val="24"/>
          <w:szCs w:val="24"/>
          <w:lang w:eastAsia="en-US"/>
        </w:rPr>
        <w:t>.</w:t>
      </w:r>
      <w:r w:rsidR="002B01AC" w:rsidRPr="00A709E0">
        <w:rPr>
          <w:rFonts w:ascii="Arial" w:eastAsia="Calibri" w:hAnsi="Arial" w:cs="Arial"/>
          <w:b/>
          <w:iCs/>
          <w:sz w:val="24"/>
          <w:szCs w:val="24"/>
          <w:lang w:eastAsia="en-US"/>
        </w:rPr>
        <w:t xml:space="preserve"> </w:t>
      </w:r>
      <w:r w:rsidR="00EA074D" w:rsidRPr="00A709E0">
        <w:rPr>
          <w:rFonts w:ascii="Arial" w:eastAsia="Calibri" w:hAnsi="Arial" w:cs="Arial"/>
          <w:iCs/>
          <w:sz w:val="24"/>
          <w:szCs w:val="24"/>
          <w:lang w:eastAsia="en-US"/>
        </w:rPr>
        <w:t>Lo</w:t>
      </w:r>
      <w:r w:rsidR="00EA074D">
        <w:rPr>
          <w:rFonts w:ascii="Arial" w:eastAsia="Calibri" w:hAnsi="Arial" w:cs="Arial"/>
          <w:iCs/>
          <w:sz w:val="24"/>
          <w:szCs w:val="24"/>
          <w:lang w:eastAsia="en-US"/>
        </w:rPr>
        <w:t>s integrantes de esta c</w:t>
      </w:r>
      <w:r w:rsidR="002B01AC" w:rsidRPr="00360152">
        <w:rPr>
          <w:rFonts w:ascii="Arial" w:eastAsia="Calibri" w:hAnsi="Arial" w:cs="Arial"/>
          <w:iCs/>
          <w:sz w:val="24"/>
          <w:szCs w:val="24"/>
          <w:lang w:eastAsia="en-US"/>
        </w:rPr>
        <w:t xml:space="preserve">omisión </w:t>
      </w:r>
      <w:r w:rsidR="00EA074D">
        <w:rPr>
          <w:rFonts w:ascii="Arial" w:eastAsia="Calibri" w:hAnsi="Arial" w:cs="Arial"/>
          <w:iCs/>
          <w:sz w:val="24"/>
          <w:szCs w:val="24"/>
          <w:lang w:eastAsia="en-US"/>
        </w:rPr>
        <w:t>p</w:t>
      </w:r>
      <w:r w:rsidR="002B01AC" w:rsidRPr="00360152">
        <w:rPr>
          <w:rFonts w:ascii="Arial" w:eastAsia="Calibri" w:hAnsi="Arial" w:cs="Arial"/>
          <w:iCs/>
          <w:sz w:val="24"/>
          <w:szCs w:val="24"/>
          <w:lang w:eastAsia="en-US"/>
        </w:rPr>
        <w:t xml:space="preserve">ermanente, estamos conscientes de que la legalidad exigida por el paradigma del Estado de Derecho, se caracteriza, en términos generales, </w:t>
      </w:r>
      <w:r w:rsidR="002B01AC" w:rsidRPr="00360152">
        <w:rPr>
          <w:rFonts w:ascii="Arial" w:eastAsia="Calibri" w:hAnsi="Arial" w:cs="Arial"/>
          <w:i/>
          <w:iCs/>
          <w:sz w:val="24"/>
          <w:szCs w:val="24"/>
          <w:lang w:eastAsia="en-US"/>
        </w:rPr>
        <w:t>como una legalidad no sólo condicionante de la legitimidad, sino condicionada, ella misma, por vínculos constitucionales de tipo sustancial</w:t>
      </w:r>
      <w:r w:rsidR="00C25EDE" w:rsidRPr="00360152">
        <w:rPr>
          <w:rFonts w:ascii="Arial" w:eastAsia="Calibri" w:hAnsi="Arial" w:cs="Arial"/>
          <w:iCs/>
          <w:sz w:val="24"/>
          <w:szCs w:val="24"/>
          <w:lang w:eastAsia="en-US"/>
        </w:rPr>
        <w:t xml:space="preserve"> -</w:t>
      </w:r>
      <w:r w:rsidR="002B01AC" w:rsidRPr="00360152">
        <w:rPr>
          <w:rFonts w:ascii="Arial" w:eastAsia="Calibri" w:hAnsi="Arial" w:cs="Arial"/>
          <w:iCs/>
          <w:sz w:val="24"/>
          <w:szCs w:val="24"/>
          <w:lang w:eastAsia="en-US"/>
        </w:rPr>
        <w:t>como los que se encuentran comprendidos dentro del garantismo jurídico-liberal, que concentra los tradicionales derechos individuale</w:t>
      </w:r>
      <w:r w:rsidR="00C25EDE" w:rsidRPr="00360152">
        <w:rPr>
          <w:rFonts w:ascii="Arial" w:eastAsia="Calibri" w:hAnsi="Arial" w:cs="Arial"/>
          <w:iCs/>
          <w:sz w:val="24"/>
          <w:szCs w:val="24"/>
          <w:lang w:eastAsia="en-US"/>
        </w:rPr>
        <w:t>s de libertad de los individuos-</w:t>
      </w:r>
      <w:r w:rsidR="002B01AC" w:rsidRPr="00360152">
        <w:rPr>
          <w:rFonts w:ascii="Arial" w:eastAsia="Calibri" w:hAnsi="Arial" w:cs="Arial"/>
          <w:iCs/>
          <w:sz w:val="24"/>
          <w:szCs w:val="24"/>
          <w:lang w:eastAsia="en-US"/>
        </w:rPr>
        <w:t xml:space="preserve">, </w:t>
      </w:r>
      <w:r w:rsidR="002B01AC" w:rsidRPr="00360152">
        <w:rPr>
          <w:rFonts w:ascii="Arial" w:eastAsia="Calibri" w:hAnsi="Arial" w:cs="Arial"/>
          <w:i/>
          <w:iCs/>
          <w:sz w:val="24"/>
          <w:szCs w:val="24"/>
          <w:lang w:eastAsia="en-US"/>
        </w:rPr>
        <w:t>y legitimada a su vez, solamente en la medida de su conformidad con los mismos, ya que ni siquiera el legislador es omnipotente dentro del Estado de Derecho</w:t>
      </w:r>
      <w:r w:rsidR="002B01AC" w:rsidRPr="00360152">
        <w:rPr>
          <w:rFonts w:ascii="Arial" w:eastAsia="Calibri" w:hAnsi="Arial" w:cs="Arial"/>
          <w:iCs/>
          <w:sz w:val="24"/>
          <w:szCs w:val="24"/>
          <w:lang w:eastAsia="en-US"/>
        </w:rPr>
        <w:t>,</w:t>
      </w:r>
      <w:r w:rsidR="002B01AC" w:rsidRPr="00360152">
        <w:rPr>
          <w:rFonts w:ascii="Arial" w:eastAsia="Calibri" w:hAnsi="Arial" w:cs="Arial"/>
          <w:iCs/>
          <w:sz w:val="24"/>
          <w:szCs w:val="24"/>
          <w:vertAlign w:val="superscript"/>
          <w:lang w:eastAsia="en-US"/>
        </w:rPr>
        <w:footnoteReference w:id="1"/>
      </w:r>
      <w:r w:rsidR="002B01AC" w:rsidRPr="00360152">
        <w:rPr>
          <w:rFonts w:ascii="Arial" w:eastAsia="Calibri" w:hAnsi="Arial" w:cs="Arial"/>
          <w:iCs/>
          <w:sz w:val="24"/>
          <w:szCs w:val="24"/>
          <w:lang w:eastAsia="en-US"/>
        </w:rPr>
        <w:t xml:space="preserve"> debido a que el cambio de paradigma del derecho que se ha producido con el paso del derecho premoderno al moderno es precisamente el de la afirmación del principio de legalidad como fuente de legitimación de todos los poderes mediante su subordinación a la ley, </w:t>
      </w:r>
      <w:r w:rsidR="002B01AC" w:rsidRPr="00360152">
        <w:rPr>
          <w:rFonts w:ascii="Arial" w:eastAsia="Calibri" w:hAnsi="Arial" w:cs="Arial"/>
          <w:i/>
          <w:iCs/>
          <w:sz w:val="24"/>
          <w:szCs w:val="24"/>
          <w:lang w:eastAsia="en-US"/>
        </w:rPr>
        <w:t>lo que se ha perfeccionado con las constituciones rígidas, que han sometido también al legislador a la ley constitucional, por lo que es conveniente afirmar que en las actuales democracias constitucionales no existen poderes soberanos o absolutos, estando como consecuencia lógica de esto todos los poderes sujetos a la ley, pero no sólo en cuanto a la forma de sus decisiones con que se ejercen sino también en cuanto al contenido de aquello que puede o debe ser decidido.</w:t>
      </w:r>
      <w:r w:rsidR="002B01AC" w:rsidRPr="00360152">
        <w:rPr>
          <w:rFonts w:ascii="Arial" w:eastAsia="Calibri" w:hAnsi="Arial" w:cs="Arial"/>
          <w:iCs/>
          <w:sz w:val="24"/>
          <w:szCs w:val="24"/>
          <w:vertAlign w:val="superscript"/>
          <w:lang w:eastAsia="en-US"/>
        </w:rPr>
        <w:footnoteReference w:id="2"/>
      </w:r>
    </w:p>
    <w:p w:rsidR="002B01AC" w:rsidRPr="00360152" w:rsidRDefault="002B01AC" w:rsidP="00360152">
      <w:pPr>
        <w:spacing w:line="360" w:lineRule="auto"/>
        <w:jc w:val="both"/>
        <w:rPr>
          <w:rFonts w:ascii="Arial" w:eastAsia="Calibri" w:hAnsi="Arial" w:cs="Arial"/>
          <w:iCs/>
          <w:sz w:val="24"/>
          <w:szCs w:val="24"/>
          <w:lang w:eastAsia="en-US"/>
        </w:rPr>
      </w:pPr>
    </w:p>
    <w:p w:rsidR="0038686D" w:rsidRPr="00360152" w:rsidRDefault="002B01AC" w:rsidP="00360152">
      <w:pPr>
        <w:spacing w:line="360" w:lineRule="auto"/>
        <w:ind w:firstLine="708"/>
        <w:jc w:val="both"/>
        <w:rPr>
          <w:rFonts w:ascii="Arial" w:eastAsia="Calibri" w:hAnsi="Arial" w:cs="Arial"/>
          <w:iCs/>
          <w:sz w:val="24"/>
          <w:szCs w:val="24"/>
          <w:lang w:eastAsia="en-US"/>
        </w:rPr>
      </w:pPr>
      <w:r w:rsidRPr="00360152">
        <w:rPr>
          <w:rFonts w:ascii="Arial" w:eastAsia="Calibri" w:hAnsi="Arial" w:cs="Arial"/>
          <w:iCs/>
          <w:sz w:val="24"/>
          <w:szCs w:val="24"/>
          <w:lang w:eastAsia="en-US"/>
        </w:rPr>
        <w:t>En e</w:t>
      </w:r>
      <w:r w:rsidR="00C0121A" w:rsidRPr="00360152">
        <w:rPr>
          <w:rFonts w:ascii="Arial" w:eastAsia="Calibri" w:hAnsi="Arial" w:cs="Arial"/>
          <w:iCs/>
          <w:sz w:val="24"/>
          <w:szCs w:val="24"/>
          <w:lang w:eastAsia="en-US"/>
        </w:rPr>
        <w:t>se</w:t>
      </w:r>
      <w:r w:rsidRPr="00360152">
        <w:rPr>
          <w:rFonts w:ascii="Arial" w:eastAsia="Calibri" w:hAnsi="Arial" w:cs="Arial"/>
          <w:iCs/>
          <w:sz w:val="24"/>
          <w:szCs w:val="24"/>
          <w:lang w:eastAsia="en-US"/>
        </w:rPr>
        <w:t xml:space="preserve"> mismo tenor, </w:t>
      </w:r>
      <w:r w:rsidR="00AA01FC" w:rsidRPr="00360152">
        <w:rPr>
          <w:rFonts w:ascii="Arial" w:eastAsia="Calibri" w:hAnsi="Arial" w:cs="Arial"/>
          <w:iCs/>
          <w:sz w:val="24"/>
          <w:szCs w:val="24"/>
          <w:lang w:eastAsia="en-US"/>
        </w:rPr>
        <w:t xml:space="preserve">conviene </w:t>
      </w:r>
      <w:r w:rsidRPr="00360152">
        <w:rPr>
          <w:rFonts w:ascii="Arial" w:eastAsia="Calibri" w:hAnsi="Arial" w:cs="Arial"/>
          <w:iCs/>
          <w:sz w:val="24"/>
          <w:szCs w:val="24"/>
          <w:lang w:eastAsia="en-US"/>
        </w:rPr>
        <w:t>hacer referencia a lo sostenido por Riccardo Guastini, en el sentido que este menciona el proceso de constitucionalización del ordenamiento jurídico</w:t>
      </w:r>
      <w:r w:rsidRPr="00360152">
        <w:rPr>
          <w:rFonts w:ascii="Arial" w:eastAsia="Calibri" w:hAnsi="Arial" w:cs="Arial"/>
          <w:iCs/>
          <w:sz w:val="24"/>
          <w:szCs w:val="24"/>
          <w:vertAlign w:val="superscript"/>
          <w:lang w:eastAsia="en-US"/>
        </w:rPr>
        <w:footnoteReference w:id="3"/>
      </w:r>
      <w:r w:rsidRPr="00360152">
        <w:rPr>
          <w:rFonts w:ascii="Arial" w:eastAsia="Calibri" w:hAnsi="Arial" w:cs="Arial"/>
          <w:iCs/>
          <w:sz w:val="24"/>
          <w:szCs w:val="24"/>
          <w:lang w:eastAsia="en-US"/>
        </w:rPr>
        <w:t xml:space="preserve"> y que éste supone otorgar de sentido normativo a las </w:t>
      </w:r>
      <w:r w:rsidR="001E6411">
        <w:rPr>
          <w:rFonts w:ascii="Arial" w:eastAsia="Calibri" w:hAnsi="Arial" w:cs="Arial"/>
          <w:iCs/>
          <w:sz w:val="24"/>
          <w:szCs w:val="24"/>
          <w:lang w:eastAsia="en-US"/>
        </w:rPr>
        <w:t>disposiciones contenidas en la c</w:t>
      </w:r>
      <w:r w:rsidRPr="00360152">
        <w:rPr>
          <w:rFonts w:ascii="Arial" w:eastAsia="Calibri" w:hAnsi="Arial" w:cs="Arial"/>
          <w:iCs/>
          <w:sz w:val="24"/>
          <w:szCs w:val="24"/>
          <w:lang w:eastAsia="en-US"/>
        </w:rPr>
        <w:t>onstitución, es decir</w:t>
      </w:r>
      <w:r w:rsidR="0038686D" w:rsidRPr="00360152">
        <w:rPr>
          <w:rFonts w:ascii="Arial" w:eastAsia="Calibri" w:hAnsi="Arial" w:cs="Arial"/>
          <w:iCs/>
          <w:sz w:val="24"/>
          <w:szCs w:val="24"/>
          <w:lang w:eastAsia="en-US"/>
        </w:rPr>
        <w:t>,</w:t>
      </w:r>
      <w:r w:rsidRPr="00360152">
        <w:rPr>
          <w:rFonts w:ascii="Arial" w:eastAsia="Calibri" w:hAnsi="Arial" w:cs="Arial"/>
          <w:iCs/>
          <w:sz w:val="24"/>
          <w:szCs w:val="24"/>
          <w:lang w:eastAsia="en-US"/>
        </w:rPr>
        <w:t xml:space="preserve"> para que un determinado precepto constitucional pueda ser aplicado de forma adecuada se requiere, en muchas ocasiones, de la acorde interpretación y concretización por obra del legislador al texto constitucional. </w:t>
      </w:r>
    </w:p>
    <w:p w:rsidR="0038686D" w:rsidRPr="00360152" w:rsidRDefault="0038686D" w:rsidP="00360152">
      <w:pPr>
        <w:spacing w:line="360" w:lineRule="auto"/>
        <w:ind w:firstLine="708"/>
        <w:jc w:val="both"/>
        <w:rPr>
          <w:rFonts w:ascii="Arial" w:eastAsia="Calibri" w:hAnsi="Arial" w:cs="Arial"/>
          <w:iCs/>
          <w:sz w:val="24"/>
          <w:szCs w:val="24"/>
          <w:lang w:eastAsia="en-US"/>
        </w:rPr>
      </w:pPr>
    </w:p>
    <w:p w:rsidR="002B01AC" w:rsidRPr="00360152" w:rsidRDefault="002B01AC" w:rsidP="00360152">
      <w:pPr>
        <w:spacing w:line="360" w:lineRule="auto"/>
        <w:ind w:firstLine="708"/>
        <w:jc w:val="both"/>
        <w:rPr>
          <w:rFonts w:ascii="Arial" w:eastAsia="Calibri" w:hAnsi="Arial" w:cs="Arial"/>
          <w:iCs/>
          <w:sz w:val="24"/>
          <w:szCs w:val="24"/>
          <w:lang w:eastAsia="en-US"/>
        </w:rPr>
      </w:pPr>
      <w:r w:rsidRPr="00360152">
        <w:rPr>
          <w:rFonts w:ascii="Arial" w:eastAsia="Calibri" w:hAnsi="Arial" w:cs="Arial"/>
          <w:iCs/>
          <w:sz w:val="24"/>
          <w:szCs w:val="24"/>
          <w:lang w:eastAsia="en-US"/>
        </w:rPr>
        <w:t>De igual forma</w:t>
      </w:r>
      <w:r w:rsidR="0038686D" w:rsidRPr="00360152">
        <w:rPr>
          <w:rFonts w:ascii="Arial" w:eastAsia="Calibri" w:hAnsi="Arial" w:cs="Arial"/>
          <w:iCs/>
          <w:sz w:val="24"/>
          <w:szCs w:val="24"/>
          <w:lang w:eastAsia="en-US"/>
        </w:rPr>
        <w:t>,</w:t>
      </w:r>
      <w:r w:rsidRPr="00360152">
        <w:rPr>
          <w:rFonts w:ascii="Arial" w:eastAsia="Calibri" w:hAnsi="Arial" w:cs="Arial"/>
          <w:iCs/>
          <w:sz w:val="24"/>
          <w:szCs w:val="24"/>
          <w:lang w:eastAsia="en-US"/>
        </w:rPr>
        <w:t xml:space="preserve"> dicho proceso establece la sobre</w:t>
      </w:r>
      <w:r w:rsidR="0038686D" w:rsidRPr="00360152">
        <w:rPr>
          <w:rFonts w:ascii="Arial" w:eastAsia="Calibri" w:hAnsi="Arial" w:cs="Arial"/>
          <w:iCs/>
          <w:sz w:val="24"/>
          <w:szCs w:val="24"/>
          <w:lang w:eastAsia="en-US"/>
        </w:rPr>
        <w:t>-</w:t>
      </w:r>
      <w:r w:rsidR="001E6411">
        <w:rPr>
          <w:rFonts w:ascii="Arial" w:eastAsia="Calibri" w:hAnsi="Arial" w:cs="Arial"/>
          <w:iCs/>
          <w:sz w:val="24"/>
          <w:szCs w:val="24"/>
          <w:lang w:eastAsia="en-US"/>
        </w:rPr>
        <w:t>interpretación de la c</w:t>
      </w:r>
      <w:r w:rsidRPr="00360152">
        <w:rPr>
          <w:rFonts w:ascii="Arial" w:eastAsia="Calibri" w:hAnsi="Arial" w:cs="Arial"/>
          <w:iCs/>
          <w:sz w:val="24"/>
          <w:szCs w:val="24"/>
          <w:lang w:eastAsia="en-US"/>
        </w:rPr>
        <w:t>onstitución, la cual se produce cuando los intérpretes constitucionales, no se limitan a realizar un</w:t>
      </w:r>
      <w:r w:rsidR="0038607A">
        <w:rPr>
          <w:rFonts w:ascii="Arial" w:eastAsia="Calibri" w:hAnsi="Arial" w:cs="Arial"/>
          <w:iCs/>
          <w:sz w:val="24"/>
          <w:szCs w:val="24"/>
          <w:lang w:eastAsia="en-US"/>
        </w:rPr>
        <w:t>a interpretación literal de la c</w:t>
      </w:r>
      <w:r w:rsidRPr="00360152">
        <w:rPr>
          <w:rFonts w:ascii="Arial" w:eastAsia="Calibri" w:hAnsi="Arial" w:cs="Arial"/>
          <w:iCs/>
          <w:sz w:val="24"/>
          <w:szCs w:val="24"/>
          <w:lang w:eastAsia="en-US"/>
        </w:rPr>
        <w:t xml:space="preserve">onstitución, sino que adoptan una interpretación extensiva, cuando sea posible el argumento a simili, esto quiere decir, cuando la </w:t>
      </w:r>
      <w:r w:rsidR="000B3084">
        <w:rPr>
          <w:rFonts w:ascii="Arial" w:eastAsia="Calibri" w:hAnsi="Arial" w:cs="Arial"/>
          <w:iCs/>
          <w:sz w:val="24"/>
          <w:szCs w:val="24"/>
          <w:lang w:eastAsia="en-US"/>
        </w:rPr>
        <w:t>c</w:t>
      </w:r>
      <w:r w:rsidRPr="00360152">
        <w:rPr>
          <w:rFonts w:ascii="Arial" w:eastAsia="Calibri" w:hAnsi="Arial" w:cs="Arial"/>
          <w:iCs/>
          <w:sz w:val="24"/>
          <w:szCs w:val="24"/>
          <w:lang w:eastAsia="en-US"/>
        </w:rPr>
        <w:t>onstitución es sobre</w:t>
      </w:r>
      <w:r w:rsidR="0038686D" w:rsidRPr="00360152">
        <w:rPr>
          <w:rFonts w:ascii="Arial" w:eastAsia="Calibri" w:hAnsi="Arial" w:cs="Arial"/>
          <w:iCs/>
          <w:sz w:val="24"/>
          <w:szCs w:val="24"/>
          <w:lang w:eastAsia="en-US"/>
        </w:rPr>
        <w:t>-</w:t>
      </w:r>
      <w:r w:rsidRPr="00360152">
        <w:rPr>
          <w:rFonts w:ascii="Arial" w:eastAsia="Calibri" w:hAnsi="Arial" w:cs="Arial"/>
          <w:iCs/>
          <w:sz w:val="24"/>
          <w:szCs w:val="24"/>
          <w:lang w:eastAsia="en-US"/>
        </w:rPr>
        <w:t>interpretada no quedan espacios vacíos de derecho constitucional, por lo tanto</w:t>
      </w:r>
      <w:r w:rsidR="0038686D" w:rsidRPr="00360152">
        <w:rPr>
          <w:rFonts w:ascii="Arial" w:eastAsia="Calibri" w:hAnsi="Arial" w:cs="Arial"/>
          <w:iCs/>
          <w:sz w:val="24"/>
          <w:szCs w:val="24"/>
          <w:lang w:eastAsia="en-US"/>
        </w:rPr>
        <w:t>,</w:t>
      </w:r>
      <w:r w:rsidRPr="00360152">
        <w:rPr>
          <w:rFonts w:ascii="Arial" w:eastAsia="Calibri" w:hAnsi="Arial" w:cs="Arial"/>
          <w:iCs/>
          <w:sz w:val="24"/>
          <w:szCs w:val="24"/>
          <w:lang w:eastAsia="en-US"/>
        </w:rPr>
        <w:t xml:space="preserve"> toda actividad legislativa está pre</w:t>
      </w:r>
      <w:r w:rsidR="00E2681F" w:rsidRPr="00360152">
        <w:rPr>
          <w:rFonts w:ascii="Arial" w:eastAsia="Calibri" w:hAnsi="Arial" w:cs="Arial"/>
          <w:iCs/>
          <w:sz w:val="24"/>
          <w:szCs w:val="24"/>
          <w:lang w:eastAsia="en-US"/>
        </w:rPr>
        <w:t>-</w:t>
      </w:r>
      <w:r w:rsidRPr="00360152">
        <w:rPr>
          <w:rFonts w:ascii="Arial" w:eastAsia="Calibri" w:hAnsi="Arial" w:cs="Arial"/>
          <w:iCs/>
          <w:sz w:val="24"/>
          <w:szCs w:val="24"/>
          <w:lang w:eastAsia="en-US"/>
        </w:rPr>
        <w:t>regulada por una u otra norma constitucional, por lo tanto</w:t>
      </w:r>
      <w:r w:rsidR="00E2681F" w:rsidRPr="00360152">
        <w:rPr>
          <w:rFonts w:ascii="Arial" w:eastAsia="Calibri" w:hAnsi="Arial" w:cs="Arial"/>
          <w:iCs/>
          <w:sz w:val="24"/>
          <w:szCs w:val="24"/>
          <w:lang w:eastAsia="en-US"/>
        </w:rPr>
        <w:t>,</w:t>
      </w:r>
      <w:r w:rsidRPr="00360152">
        <w:rPr>
          <w:rFonts w:ascii="Arial" w:eastAsia="Calibri" w:hAnsi="Arial" w:cs="Arial"/>
          <w:iCs/>
          <w:sz w:val="24"/>
          <w:szCs w:val="24"/>
          <w:lang w:eastAsia="en-US"/>
        </w:rPr>
        <w:t xml:space="preserve"> no existe ley que pueda escapar al control de la legitimidad constitucional.</w:t>
      </w:r>
    </w:p>
    <w:p w:rsidR="002B01AC" w:rsidRPr="00360152" w:rsidRDefault="002B01AC" w:rsidP="00360152">
      <w:pPr>
        <w:spacing w:line="360" w:lineRule="auto"/>
        <w:jc w:val="both"/>
        <w:rPr>
          <w:rFonts w:ascii="Arial" w:eastAsia="Calibri" w:hAnsi="Arial" w:cs="Arial"/>
          <w:iCs/>
          <w:sz w:val="24"/>
          <w:szCs w:val="24"/>
          <w:lang w:eastAsia="en-US"/>
        </w:rPr>
      </w:pPr>
    </w:p>
    <w:p w:rsidR="00AA1ECC" w:rsidRPr="00360152" w:rsidRDefault="002B01AC" w:rsidP="00360152">
      <w:pPr>
        <w:spacing w:line="360" w:lineRule="auto"/>
        <w:ind w:firstLine="708"/>
        <w:jc w:val="both"/>
        <w:rPr>
          <w:rFonts w:ascii="Arial" w:eastAsia="Calibri" w:hAnsi="Arial" w:cs="Arial"/>
          <w:iCs/>
          <w:sz w:val="24"/>
          <w:szCs w:val="24"/>
          <w:lang w:eastAsia="en-US"/>
        </w:rPr>
      </w:pPr>
      <w:r w:rsidRPr="00360152">
        <w:rPr>
          <w:rFonts w:ascii="Arial" w:eastAsia="Calibri" w:hAnsi="Arial" w:cs="Arial"/>
          <w:iCs/>
          <w:sz w:val="24"/>
          <w:szCs w:val="24"/>
          <w:lang w:eastAsia="en-US"/>
        </w:rPr>
        <w:t>Por ello,</w:t>
      </w:r>
      <w:r w:rsidRPr="00360152">
        <w:rPr>
          <w:rFonts w:ascii="Arial" w:eastAsia="Calibri" w:hAnsi="Arial" w:cs="Arial"/>
          <w:b/>
          <w:iCs/>
          <w:sz w:val="24"/>
          <w:szCs w:val="24"/>
          <w:lang w:eastAsia="en-US"/>
        </w:rPr>
        <w:t xml:space="preserve"> </w:t>
      </w:r>
      <w:r w:rsidRPr="00360152">
        <w:rPr>
          <w:rFonts w:ascii="Arial" w:eastAsia="Calibri" w:hAnsi="Arial" w:cs="Arial"/>
          <w:iCs/>
          <w:sz w:val="24"/>
          <w:szCs w:val="24"/>
          <w:lang w:eastAsia="en-US"/>
        </w:rPr>
        <w:t>en lo que se refiere a la r</w:t>
      </w:r>
      <w:r w:rsidR="00355B8A" w:rsidRPr="00360152">
        <w:rPr>
          <w:rFonts w:ascii="Arial" w:eastAsia="Calibri" w:hAnsi="Arial" w:cs="Arial"/>
          <w:iCs/>
          <w:sz w:val="24"/>
          <w:szCs w:val="24"/>
          <w:lang w:eastAsia="en-US"/>
        </w:rPr>
        <w:t xml:space="preserve">atificación </w:t>
      </w:r>
      <w:r w:rsidRPr="00360152">
        <w:rPr>
          <w:rFonts w:ascii="Arial" w:eastAsia="Calibri" w:hAnsi="Arial" w:cs="Arial"/>
          <w:iCs/>
          <w:sz w:val="24"/>
          <w:szCs w:val="24"/>
          <w:lang w:eastAsia="en-US"/>
        </w:rPr>
        <w:t xml:space="preserve">o no </w:t>
      </w:r>
      <w:r w:rsidR="00355B8A" w:rsidRPr="00360152">
        <w:rPr>
          <w:rFonts w:ascii="Arial" w:eastAsia="Calibri" w:hAnsi="Arial" w:cs="Arial"/>
          <w:iCs/>
          <w:sz w:val="24"/>
          <w:szCs w:val="24"/>
          <w:lang w:eastAsia="en-US"/>
        </w:rPr>
        <w:t xml:space="preserve">ratificación </w:t>
      </w:r>
      <w:r w:rsidRPr="00360152">
        <w:rPr>
          <w:rFonts w:ascii="Arial" w:eastAsia="Calibri" w:hAnsi="Arial" w:cs="Arial"/>
          <w:iCs/>
          <w:sz w:val="24"/>
          <w:szCs w:val="24"/>
          <w:lang w:eastAsia="en-US"/>
        </w:rPr>
        <w:t>de</w:t>
      </w:r>
      <w:r w:rsidR="002D21B6" w:rsidRPr="00360152">
        <w:rPr>
          <w:rFonts w:ascii="Arial" w:eastAsia="Calibri" w:hAnsi="Arial" w:cs="Arial"/>
          <w:iCs/>
          <w:sz w:val="24"/>
          <w:szCs w:val="24"/>
          <w:lang w:eastAsia="en-US"/>
        </w:rPr>
        <w:t>l Consejero de la Judicatura del Poder Judicial del Estado de Yucatán</w:t>
      </w:r>
      <w:r w:rsidRPr="00360152">
        <w:rPr>
          <w:rFonts w:ascii="Arial" w:eastAsia="Calibri" w:hAnsi="Arial" w:cs="Arial"/>
          <w:iCs/>
          <w:sz w:val="24"/>
          <w:szCs w:val="24"/>
          <w:lang w:eastAsia="en-US"/>
        </w:rPr>
        <w:t>, es necesario señalar que en nuestro derecho interno, no se establece de manera precisa un mecanismo para</w:t>
      </w:r>
      <w:r w:rsidR="002922B0">
        <w:rPr>
          <w:rFonts w:ascii="Arial" w:eastAsia="Calibri" w:hAnsi="Arial" w:cs="Arial"/>
          <w:iCs/>
          <w:sz w:val="24"/>
          <w:szCs w:val="24"/>
          <w:lang w:eastAsia="en-US"/>
        </w:rPr>
        <w:t xml:space="preserve"> su realización; sin embargo, las diputadas y </w:t>
      </w:r>
      <w:r w:rsidRPr="00360152">
        <w:rPr>
          <w:rFonts w:ascii="Arial" w:eastAsia="Calibri" w:hAnsi="Arial" w:cs="Arial"/>
          <w:iCs/>
          <w:sz w:val="24"/>
          <w:szCs w:val="24"/>
          <w:lang w:eastAsia="en-US"/>
        </w:rPr>
        <w:t xml:space="preserve">diputados integrantes de esta Comisión Permanente de </w:t>
      </w:r>
      <w:r w:rsidR="006C0DD8" w:rsidRPr="00360152">
        <w:rPr>
          <w:rFonts w:ascii="Arial" w:eastAsia="Calibri" w:hAnsi="Arial" w:cs="Arial"/>
          <w:iCs/>
          <w:sz w:val="24"/>
          <w:szCs w:val="24"/>
          <w:lang w:eastAsia="en-US"/>
        </w:rPr>
        <w:t>Justicia y Seguridad Pública</w:t>
      </w:r>
      <w:r w:rsidRPr="00360152">
        <w:rPr>
          <w:rFonts w:ascii="Arial" w:eastAsia="Calibri" w:hAnsi="Arial" w:cs="Arial"/>
          <w:iCs/>
          <w:sz w:val="24"/>
          <w:szCs w:val="24"/>
          <w:lang w:eastAsia="en-US"/>
        </w:rPr>
        <w:t xml:space="preserve">, consideramos que si bien es cierto, </w:t>
      </w:r>
      <w:r w:rsidR="00715A13" w:rsidRPr="00360152">
        <w:rPr>
          <w:rFonts w:ascii="Arial" w:eastAsia="Calibri" w:hAnsi="Arial" w:cs="Arial"/>
          <w:iCs/>
          <w:sz w:val="24"/>
          <w:szCs w:val="24"/>
          <w:lang w:eastAsia="en-US"/>
        </w:rPr>
        <w:t>e</w:t>
      </w:r>
      <w:r w:rsidRPr="00360152">
        <w:rPr>
          <w:rFonts w:ascii="Arial" w:eastAsia="Calibri" w:hAnsi="Arial" w:cs="Arial"/>
          <w:iCs/>
          <w:sz w:val="24"/>
          <w:szCs w:val="24"/>
          <w:lang w:eastAsia="en-US"/>
        </w:rPr>
        <w:t>st</w:t>
      </w:r>
      <w:r w:rsidR="00715A13" w:rsidRPr="00360152">
        <w:rPr>
          <w:rFonts w:ascii="Arial" w:eastAsia="Calibri" w:hAnsi="Arial" w:cs="Arial"/>
          <w:iCs/>
          <w:sz w:val="24"/>
          <w:szCs w:val="24"/>
          <w:lang w:eastAsia="en-US"/>
        </w:rPr>
        <w:t>e acto</w:t>
      </w:r>
      <w:r w:rsidRPr="00360152">
        <w:rPr>
          <w:rFonts w:ascii="Arial" w:eastAsia="Calibri" w:hAnsi="Arial" w:cs="Arial"/>
          <w:iCs/>
          <w:sz w:val="24"/>
          <w:szCs w:val="24"/>
          <w:lang w:eastAsia="en-US"/>
        </w:rPr>
        <w:t xml:space="preserve"> constituye una facultad autónoma de la </w:t>
      </w:r>
      <w:r w:rsidR="000B3084">
        <w:rPr>
          <w:rFonts w:ascii="Arial" w:eastAsia="Calibri" w:hAnsi="Arial" w:cs="Arial"/>
          <w:iCs/>
          <w:sz w:val="24"/>
          <w:szCs w:val="24"/>
          <w:lang w:eastAsia="en-US"/>
        </w:rPr>
        <w:t>l</w:t>
      </w:r>
      <w:r w:rsidRPr="00360152">
        <w:rPr>
          <w:rFonts w:ascii="Arial" w:eastAsia="Calibri" w:hAnsi="Arial" w:cs="Arial"/>
          <w:iCs/>
          <w:sz w:val="24"/>
          <w:szCs w:val="24"/>
          <w:lang w:eastAsia="en-US"/>
        </w:rPr>
        <w:t>egislatura, también es bien sabido que en aras de la legali</w:t>
      </w:r>
      <w:r w:rsidR="000B3084">
        <w:rPr>
          <w:rFonts w:ascii="Arial" w:eastAsia="Calibri" w:hAnsi="Arial" w:cs="Arial"/>
          <w:iCs/>
          <w:sz w:val="24"/>
          <w:szCs w:val="24"/>
          <w:lang w:eastAsia="en-US"/>
        </w:rPr>
        <w:t>dad de dicho procedimiento, el p</w:t>
      </w:r>
      <w:r w:rsidRPr="00360152">
        <w:rPr>
          <w:rFonts w:ascii="Arial" w:eastAsia="Calibri" w:hAnsi="Arial" w:cs="Arial"/>
          <w:iCs/>
          <w:sz w:val="24"/>
          <w:szCs w:val="24"/>
          <w:lang w:eastAsia="en-US"/>
        </w:rPr>
        <w:t xml:space="preserve">oder </w:t>
      </w:r>
      <w:r w:rsidR="000B3084">
        <w:rPr>
          <w:rFonts w:ascii="Arial" w:eastAsia="Calibri" w:hAnsi="Arial" w:cs="Arial"/>
          <w:iCs/>
          <w:sz w:val="24"/>
          <w:szCs w:val="24"/>
          <w:lang w:eastAsia="en-US"/>
        </w:rPr>
        <w:t>l</w:t>
      </w:r>
      <w:r w:rsidRPr="00360152">
        <w:rPr>
          <w:rFonts w:ascii="Arial" w:eastAsia="Calibri" w:hAnsi="Arial" w:cs="Arial"/>
          <w:iCs/>
          <w:sz w:val="24"/>
          <w:szCs w:val="24"/>
          <w:lang w:eastAsia="en-US"/>
        </w:rPr>
        <w:t xml:space="preserve">egislativo debe tomar en cuenta en todo momento, como en efecto se hizo, que esta facultad debía ser ejercida, cuidando que durante su ejecución no se transgredan derechos de terceros y una posible violación de principios fundamentales. </w:t>
      </w:r>
    </w:p>
    <w:p w:rsidR="00AA1ECC" w:rsidRPr="00360152" w:rsidRDefault="00AA1ECC" w:rsidP="00360152">
      <w:pPr>
        <w:spacing w:line="360" w:lineRule="auto"/>
        <w:ind w:firstLine="708"/>
        <w:jc w:val="both"/>
        <w:rPr>
          <w:rFonts w:ascii="Arial" w:eastAsia="Calibri" w:hAnsi="Arial" w:cs="Arial"/>
          <w:iCs/>
          <w:sz w:val="24"/>
          <w:szCs w:val="24"/>
          <w:lang w:eastAsia="en-US"/>
        </w:rPr>
      </w:pPr>
    </w:p>
    <w:p w:rsidR="002B01AC" w:rsidRPr="00360152" w:rsidRDefault="002B01AC" w:rsidP="00360152">
      <w:pPr>
        <w:spacing w:line="360" w:lineRule="auto"/>
        <w:ind w:firstLine="708"/>
        <w:jc w:val="both"/>
        <w:rPr>
          <w:rFonts w:ascii="Arial" w:eastAsia="Calibri" w:hAnsi="Arial" w:cs="Arial"/>
          <w:iCs/>
          <w:sz w:val="24"/>
          <w:szCs w:val="24"/>
          <w:lang w:eastAsia="en-US"/>
        </w:rPr>
      </w:pPr>
      <w:r w:rsidRPr="00360152">
        <w:rPr>
          <w:rFonts w:ascii="Arial" w:eastAsia="Calibri" w:hAnsi="Arial" w:cs="Arial"/>
          <w:iCs/>
          <w:sz w:val="24"/>
          <w:szCs w:val="24"/>
          <w:lang w:eastAsia="en-US"/>
        </w:rPr>
        <w:t xml:space="preserve">Por tal motivo, para cumplir con lo anterior y de conformidad en lo establecido en el artículo </w:t>
      </w:r>
      <w:r w:rsidR="006C0DD8" w:rsidRPr="00360152">
        <w:rPr>
          <w:rFonts w:ascii="Arial" w:eastAsia="Calibri" w:hAnsi="Arial" w:cs="Arial"/>
          <w:iCs/>
          <w:sz w:val="24"/>
          <w:szCs w:val="24"/>
          <w:lang w:eastAsia="en-US"/>
        </w:rPr>
        <w:t>72 de la Constitución Política del Estado</w:t>
      </w:r>
      <w:r w:rsidRPr="00360152">
        <w:rPr>
          <w:rFonts w:ascii="Arial" w:eastAsia="Calibri" w:hAnsi="Arial" w:cs="Arial"/>
          <w:iCs/>
          <w:sz w:val="24"/>
          <w:szCs w:val="24"/>
          <w:lang w:eastAsia="en-US"/>
        </w:rPr>
        <w:t xml:space="preserve">, </w:t>
      </w:r>
      <w:r w:rsidR="006C0DD8" w:rsidRPr="00360152">
        <w:rPr>
          <w:rFonts w:ascii="Arial" w:eastAsia="Calibri" w:hAnsi="Arial" w:cs="Arial"/>
          <w:iCs/>
          <w:sz w:val="24"/>
          <w:szCs w:val="24"/>
          <w:lang w:eastAsia="en-US"/>
        </w:rPr>
        <w:t>se tiene</w:t>
      </w:r>
      <w:r w:rsidR="00AA1ECC" w:rsidRPr="00360152">
        <w:rPr>
          <w:rFonts w:ascii="Arial" w:eastAsia="Calibri" w:hAnsi="Arial" w:cs="Arial"/>
          <w:iCs/>
          <w:sz w:val="24"/>
          <w:szCs w:val="24"/>
          <w:lang w:eastAsia="en-US"/>
        </w:rPr>
        <w:t>n</w:t>
      </w:r>
      <w:r w:rsidRPr="00360152">
        <w:rPr>
          <w:rFonts w:ascii="Arial" w:eastAsia="Calibri" w:hAnsi="Arial" w:cs="Arial"/>
          <w:iCs/>
          <w:sz w:val="24"/>
          <w:szCs w:val="24"/>
          <w:lang w:eastAsia="en-US"/>
        </w:rPr>
        <w:t xml:space="preserve"> </w:t>
      </w:r>
      <w:r w:rsidR="00E36787" w:rsidRPr="00360152">
        <w:rPr>
          <w:rFonts w:ascii="Arial" w:eastAsia="Calibri" w:hAnsi="Arial" w:cs="Arial"/>
          <w:iCs/>
          <w:sz w:val="24"/>
          <w:szCs w:val="24"/>
          <w:lang w:eastAsia="en-US"/>
        </w:rPr>
        <w:t xml:space="preserve">que garantizar los derechos que </w:t>
      </w:r>
      <w:r w:rsidR="00AA1ECC" w:rsidRPr="00360152">
        <w:rPr>
          <w:rFonts w:ascii="Arial" w:eastAsia="Calibri" w:hAnsi="Arial" w:cs="Arial"/>
          <w:iCs/>
          <w:sz w:val="24"/>
          <w:szCs w:val="24"/>
          <w:lang w:eastAsia="en-US"/>
        </w:rPr>
        <w:t>establecen</w:t>
      </w:r>
      <w:r w:rsidRPr="00360152">
        <w:rPr>
          <w:rFonts w:ascii="Arial" w:eastAsia="Calibri" w:hAnsi="Arial" w:cs="Arial"/>
          <w:iCs/>
          <w:sz w:val="24"/>
          <w:szCs w:val="24"/>
          <w:lang w:eastAsia="en-US"/>
        </w:rPr>
        <w:t xml:space="preserve"> nuestra </w:t>
      </w:r>
      <w:r w:rsidR="00055FF6">
        <w:rPr>
          <w:rFonts w:ascii="Arial" w:eastAsia="Calibri" w:hAnsi="Arial" w:cs="Arial"/>
          <w:iCs/>
          <w:sz w:val="24"/>
          <w:szCs w:val="24"/>
          <w:lang w:eastAsia="en-US"/>
        </w:rPr>
        <w:t>c</w:t>
      </w:r>
      <w:r w:rsidRPr="00360152">
        <w:rPr>
          <w:rFonts w:ascii="Arial" w:eastAsia="Calibri" w:hAnsi="Arial" w:cs="Arial"/>
          <w:iCs/>
          <w:sz w:val="24"/>
          <w:szCs w:val="24"/>
          <w:lang w:eastAsia="en-US"/>
        </w:rPr>
        <w:t xml:space="preserve">onstitución </w:t>
      </w:r>
      <w:r w:rsidR="00055FF6">
        <w:rPr>
          <w:rFonts w:ascii="Arial" w:eastAsia="Calibri" w:hAnsi="Arial" w:cs="Arial"/>
          <w:iCs/>
          <w:sz w:val="24"/>
          <w:szCs w:val="24"/>
          <w:lang w:eastAsia="en-US"/>
        </w:rPr>
        <w:t>f</w:t>
      </w:r>
      <w:r w:rsidRPr="00360152">
        <w:rPr>
          <w:rFonts w:ascii="Arial" w:eastAsia="Calibri" w:hAnsi="Arial" w:cs="Arial"/>
          <w:iCs/>
          <w:sz w:val="24"/>
          <w:szCs w:val="24"/>
          <w:lang w:eastAsia="en-US"/>
        </w:rPr>
        <w:t xml:space="preserve">ederal y </w:t>
      </w:r>
      <w:r w:rsidR="00055FF6">
        <w:rPr>
          <w:rFonts w:ascii="Arial" w:eastAsia="Calibri" w:hAnsi="Arial" w:cs="Arial"/>
          <w:iCs/>
          <w:sz w:val="24"/>
          <w:szCs w:val="24"/>
          <w:lang w:eastAsia="en-US"/>
        </w:rPr>
        <w:t>l</w:t>
      </w:r>
      <w:r w:rsidRPr="00360152">
        <w:rPr>
          <w:rFonts w:ascii="Arial" w:eastAsia="Calibri" w:hAnsi="Arial" w:cs="Arial"/>
          <w:iCs/>
          <w:sz w:val="24"/>
          <w:szCs w:val="24"/>
          <w:lang w:eastAsia="en-US"/>
        </w:rPr>
        <w:t>ocal.</w:t>
      </w:r>
    </w:p>
    <w:p w:rsidR="002B01AC" w:rsidRPr="00360152" w:rsidRDefault="002B01AC" w:rsidP="00360152">
      <w:pPr>
        <w:spacing w:line="360" w:lineRule="auto"/>
        <w:jc w:val="both"/>
        <w:rPr>
          <w:rFonts w:ascii="Arial" w:hAnsi="Arial" w:cs="Arial"/>
          <w:b/>
          <w:smallCaps/>
          <w:sz w:val="24"/>
          <w:szCs w:val="24"/>
          <w:lang w:eastAsia="es-ES_tradnl"/>
        </w:rPr>
      </w:pPr>
    </w:p>
    <w:p w:rsidR="009F79BB" w:rsidRPr="00360152" w:rsidRDefault="00BE62D5" w:rsidP="00360152">
      <w:pPr>
        <w:spacing w:line="360" w:lineRule="auto"/>
        <w:jc w:val="both"/>
        <w:rPr>
          <w:rFonts w:ascii="Arial" w:hAnsi="Arial" w:cs="Arial"/>
          <w:sz w:val="24"/>
          <w:szCs w:val="24"/>
          <w:lang w:val="es-ES_tradnl" w:eastAsia="es-ES_tradnl"/>
        </w:rPr>
      </w:pPr>
      <w:r w:rsidRPr="00360152">
        <w:rPr>
          <w:rFonts w:ascii="Arial" w:hAnsi="Arial" w:cs="Arial"/>
          <w:b/>
          <w:smallCaps/>
          <w:sz w:val="24"/>
          <w:szCs w:val="24"/>
          <w:lang w:val="es-ES_tradnl" w:eastAsia="es-ES_tradnl"/>
        </w:rPr>
        <w:tab/>
      </w:r>
      <w:r w:rsidR="00A709E0">
        <w:rPr>
          <w:rFonts w:ascii="Arial" w:hAnsi="Arial" w:cs="Arial"/>
          <w:b/>
          <w:smallCaps/>
          <w:sz w:val="24"/>
          <w:szCs w:val="24"/>
          <w:lang w:val="es-ES_tradnl" w:eastAsia="es-ES_tradnl"/>
        </w:rPr>
        <w:t>CUARTA</w:t>
      </w:r>
      <w:r w:rsidR="002B01AC" w:rsidRPr="00360152">
        <w:rPr>
          <w:rFonts w:ascii="Arial" w:hAnsi="Arial" w:cs="Arial"/>
          <w:b/>
          <w:smallCaps/>
          <w:sz w:val="24"/>
          <w:szCs w:val="24"/>
          <w:lang w:val="es-ES_tradnl" w:eastAsia="es-ES_tradnl"/>
        </w:rPr>
        <w:t xml:space="preserve">. </w:t>
      </w:r>
      <w:r w:rsidR="002B01AC" w:rsidRPr="00360152">
        <w:rPr>
          <w:rFonts w:ascii="Arial" w:hAnsi="Arial" w:cs="Arial"/>
          <w:sz w:val="24"/>
          <w:szCs w:val="24"/>
          <w:lang w:val="es-ES_tradnl" w:eastAsia="es-ES_tradnl"/>
        </w:rPr>
        <w:t xml:space="preserve">Respecto a la facultad </w:t>
      </w:r>
      <w:r w:rsidR="00D15F66" w:rsidRPr="00360152">
        <w:rPr>
          <w:rFonts w:ascii="Arial" w:hAnsi="Arial" w:cs="Arial"/>
          <w:sz w:val="24"/>
          <w:szCs w:val="24"/>
          <w:lang w:val="es-ES_tradnl" w:eastAsia="es-ES_tradnl"/>
        </w:rPr>
        <w:t>otorga</w:t>
      </w:r>
      <w:r w:rsidR="00613518" w:rsidRPr="00360152">
        <w:rPr>
          <w:rFonts w:ascii="Arial" w:hAnsi="Arial" w:cs="Arial"/>
          <w:sz w:val="24"/>
          <w:szCs w:val="24"/>
          <w:lang w:val="es-ES_tradnl" w:eastAsia="es-ES_tradnl"/>
        </w:rPr>
        <w:t>da</w:t>
      </w:r>
      <w:r w:rsidR="00D15F66" w:rsidRPr="00360152">
        <w:rPr>
          <w:rFonts w:ascii="Arial" w:hAnsi="Arial" w:cs="Arial"/>
          <w:sz w:val="24"/>
          <w:szCs w:val="24"/>
          <w:lang w:val="es-ES_tradnl" w:eastAsia="es-ES_tradnl"/>
        </w:rPr>
        <w:t xml:space="preserve"> al órgano colegiado legislativ</w:t>
      </w:r>
      <w:r w:rsidR="00893D1A" w:rsidRPr="00360152">
        <w:rPr>
          <w:rFonts w:ascii="Arial" w:hAnsi="Arial" w:cs="Arial"/>
          <w:sz w:val="24"/>
          <w:szCs w:val="24"/>
          <w:lang w:val="es-ES_tradnl" w:eastAsia="es-ES_tradnl"/>
        </w:rPr>
        <w:t>o</w:t>
      </w:r>
      <w:r w:rsidR="00D15F66" w:rsidRPr="00360152">
        <w:rPr>
          <w:rFonts w:ascii="Arial" w:hAnsi="Arial" w:cs="Arial"/>
          <w:sz w:val="24"/>
          <w:szCs w:val="24"/>
          <w:lang w:val="es-ES_tradnl" w:eastAsia="es-ES_tradnl"/>
        </w:rPr>
        <w:t xml:space="preserve"> </w:t>
      </w:r>
      <w:r w:rsidR="002B01AC" w:rsidRPr="00360152">
        <w:rPr>
          <w:rFonts w:ascii="Arial" w:hAnsi="Arial" w:cs="Arial"/>
          <w:sz w:val="24"/>
          <w:szCs w:val="24"/>
          <w:lang w:val="es-ES_tradnl" w:eastAsia="es-ES_tradnl"/>
        </w:rPr>
        <w:t xml:space="preserve">de determinar la </w:t>
      </w:r>
      <w:r w:rsidR="00355B8A" w:rsidRPr="00360152">
        <w:rPr>
          <w:rFonts w:ascii="Arial" w:eastAsia="Calibri" w:hAnsi="Arial" w:cs="Arial"/>
          <w:iCs/>
          <w:sz w:val="24"/>
          <w:szCs w:val="24"/>
          <w:lang w:eastAsia="en-US"/>
        </w:rPr>
        <w:t>ratificación</w:t>
      </w:r>
      <w:r w:rsidR="002B01AC" w:rsidRPr="00360152">
        <w:rPr>
          <w:rFonts w:ascii="Arial" w:hAnsi="Arial" w:cs="Arial"/>
          <w:sz w:val="24"/>
          <w:szCs w:val="24"/>
          <w:lang w:val="es-ES_tradnl" w:eastAsia="es-ES_tradnl"/>
        </w:rPr>
        <w:t xml:space="preserve"> o no </w:t>
      </w:r>
      <w:r w:rsidR="00355B8A" w:rsidRPr="00360152">
        <w:rPr>
          <w:rFonts w:ascii="Arial" w:eastAsia="Calibri" w:hAnsi="Arial" w:cs="Arial"/>
          <w:iCs/>
          <w:sz w:val="24"/>
          <w:szCs w:val="24"/>
          <w:lang w:eastAsia="en-US"/>
        </w:rPr>
        <w:t>ratificación</w:t>
      </w:r>
      <w:r w:rsidR="002B01AC" w:rsidRPr="00360152">
        <w:rPr>
          <w:rFonts w:ascii="Arial" w:hAnsi="Arial" w:cs="Arial"/>
          <w:sz w:val="24"/>
          <w:szCs w:val="24"/>
          <w:lang w:val="es-ES_tradnl" w:eastAsia="es-ES_tradnl"/>
        </w:rPr>
        <w:t xml:space="preserve"> de</w:t>
      </w:r>
      <w:r w:rsidR="002B26D6" w:rsidRPr="00360152">
        <w:rPr>
          <w:rFonts w:ascii="Arial" w:hAnsi="Arial" w:cs="Arial"/>
          <w:sz w:val="24"/>
          <w:szCs w:val="24"/>
          <w:lang w:val="es-ES_tradnl" w:eastAsia="es-ES_tradnl"/>
        </w:rPr>
        <w:t xml:space="preserve">l Consejero de la Judicatura del Poder Judicial del Estado de Yucatán, </w:t>
      </w:r>
      <w:r w:rsidR="002B01AC" w:rsidRPr="00360152">
        <w:rPr>
          <w:rFonts w:ascii="Arial" w:hAnsi="Arial" w:cs="Arial"/>
          <w:sz w:val="24"/>
          <w:szCs w:val="24"/>
          <w:lang w:val="es-ES_tradnl" w:eastAsia="es-ES_tradnl"/>
        </w:rPr>
        <w:t xml:space="preserve">esta </w:t>
      </w:r>
      <w:r w:rsidR="00F05381">
        <w:rPr>
          <w:rFonts w:ascii="Arial" w:hAnsi="Arial" w:cs="Arial"/>
          <w:sz w:val="24"/>
          <w:szCs w:val="24"/>
          <w:lang w:val="es-ES_tradnl" w:eastAsia="es-ES_tradnl"/>
        </w:rPr>
        <w:t>c</w:t>
      </w:r>
      <w:r w:rsidR="002B01AC" w:rsidRPr="00360152">
        <w:rPr>
          <w:rFonts w:ascii="Arial" w:hAnsi="Arial" w:cs="Arial"/>
          <w:sz w:val="24"/>
          <w:szCs w:val="24"/>
          <w:lang w:val="es-ES_tradnl" w:eastAsia="es-ES_tradnl"/>
        </w:rPr>
        <w:t xml:space="preserve">omisión </w:t>
      </w:r>
      <w:r w:rsidR="00F05381">
        <w:rPr>
          <w:rFonts w:ascii="Arial" w:hAnsi="Arial" w:cs="Arial"/>
          <w:sz w:val="24"/>
          <w:szCs w:val="24"/>
          <w:lang w:val="es-ES_tradnl" w:eastAsia="es-ES_tradnl"/>
        </w:rPr>
        <w:t>p</w:t>
      </w:r>
      <w:r w:rsidR="002B01AC" w:rsidRPr="00360152">
        <w:rPr>
          <w:rFonts w:ascii="Arial" w:hAnsi="Arial" w:cs="Arial"/>
          <w:sz w:val="24"/>
          <w:szCs w:val="24"/>
          <w:lang w:val="es-ES_tradnl" w:eastAsia="es-ES_tradnl"/>
        </w:rPr>
        <w:t xml:space="preserve">ermanente contempló lo dispuesto en el artículo </w:t>
      </w:r>
      <w:r w:rsidR="002B26D6" w:rsidRPr="00360152">
        <w:rPr>
          <w:rFonts w:ascii="Arial" w:hAnsi="Arial" w:cs="Arial"/>
          <w:sz w:val="24"/>
          <w:szCs w:val="24"/>
          <w:lang w:val="es-ES_tradnl" w:eastAsia="es-ES_tradnl"/>
        </w:rPr>
        <w:t xml:space="preserve">72 párrafo séptimo </w:t>
      </w:r>
      <w:r w:rsidR="002B01AC" w:rsidRPr="00360152">
        <w:rPr>
          <w:rFonts w:ascii="Arial" w:hAnsi="Arial" w:cs="Arial"/>
          <w:sz w:val="24"/>
          <w:szCs w:val="24"/>
          <w:lang w:val="es-ES_tradnl" w:eastAsia="es-ES_tradnl"/>
        </w:rPr>
        <w:t xml:space="preserve">de la </w:t>
      </w:r>
      <w:r w:rsidR="002B26D6" w:rsidRPr="00360152">
        <w:rPr>
          <w:rFonts w:ascii="Arial" w:hAnsi="Arial" w:cs="Arial"/>
          <w:sz w:val="24"/>
          <w:szCs w:val="24"/>
          <w:lang w:val="es-ES_tradnl" w:eastAsia="es-ES_tradnl"/>
        </w:rPr>
        <w:t xml:space="preserve">Constitución Política </w:t>
      </w:r>
      <w:r w:rsidR="002B01AC" w:rsidRPr="00360152">
        <w:rPr>
          <w:rFonts w:ascii="Arial" w:hAnsi="Arial" w:cs="Arial"/>
          <w:sz w:val="24"/>
          <w:szCs w:val="24"/>
          <w:lang w:val="es-ES_tradnl" w:eastAsia="es-ES_tradnl"/>
        </w:rPr>
        <w:t xml:space="preserve">del Estado de Yucatán, cuando </w:t>
      </w:r>
      <w:r w:rsidR="005D3393" w:rsidRPr="00360152">
        <w:rPr>
          <w:rFonts w:ascii="Arial" w:hAnsi="Arial" w:cs="Arial"/>
          <w:sz w:val="24"/>
          <w:szCs w:val="24"/>
          <w:lang w:val="es-ES_tradnl" w:eastAsia="es-ES_tradnl"/>
        </w:rPr>
        <w:t xml:space="preserve">expresamente </w:t>
      </w:r>
      <w:r w:rsidR="002B01AC" w:rsidRPr="00360152">
        <w:rPr>
          <w:rFonts w:ascii="Arial" w:hAnsi="Arial" w:cs="Arial"/>
          <w:sz w:val="24"/>
          <w:szCs w:val="24"/>
          <w:lang w:val="es-ES_tradnl" w:eastAsia="es-ES_tradnl"/>
        </w:rPr>
        <w:t>señala</w:t>
      </w:r>
      <w:r w:rsidR="005D3393" w:rsidRPr="00360152">
        <w:rPr>
          <w:rFonts w:ascii="Arial" w:hAnsi="Arial" w:cs="Arial"/>
          <w:sz w:val="24"/>
          <w:szCs w:val="24"/>
          <w:lang w:val="es-ES_tradnl" w:eastAsia="es-ES_tradnl"/>
        </w:rPr>
        <w:t>:</w:t>
      </w:r>
      <w:r w:rsidR="002B01AC" w:rsidRPr="00360152">
        <w:rPr>
          <w:rFonts w:ascii="Arial" w:hAnsi="Arial" w:cs="Arial"/>
          <w:sz w:val="24"/>
          <w:szCs w:val="24"/>
          <w:lang w:val="es-ES_tradnl" w:eastAsia="es-ES_tradnl"/>
        </w:rPr>
        <w:t xml:space="preserve"> </w:t>
      </w:r>
      <w:r w:rsidR="002B01AC" w:rsidRPr="00360152">
        <w:rPr>
          <w:rFonts w:ascii="Arial" w:hAnsi="Arial" w:cs="Arial"/>
          <w:i/>
          <w:sz w:val="24"/>
          <w:szCs w:val="24"/>
          <w:lang w:val="es-ES_tradnl" w:eastAsia="es-ES_tradnl"/>
        </w:rPr>
        <w:t>"</w:t>
      </w:r>
      <w:r w:rsidR="002B26D6" w:rsidRPr="00360152">
        <w:rPr>
          <w:rFonts w:ascii="Arial" w:hAnsi="Arial" w:cs="Arial"/>
          <w:i/>
          <w:sz w:val="24"/>
          <w:szCs w:val="24"/>
        </w:rPr>
        <w:t>podrán ser ratificados hasta por dos períodos más de cuatro años</w:t>
      </w:r>
      <w:r w:rsidR="002B01AC" w:rsidRPr="00360152">
        <w:rPr>
          <w:rFonts w:ascii="Arial" w:hAnsi="Arial" w:cs="Arial"/>
          <w:i/>
          <w:sz w:val="24"/>
          <w:szCs w:val="24"/>
          <w:lang w:val="es-ES_tradnl" w:eastAsia="es-ES_tradnl"/>
        </w:rPr>
        <w:t>"</w:t>
      </w:r>
      <w:r w:rsidR="002B01AC" w:rsidRPr="00360152">
        <w:rPr>
          <w:rFonts w:ascii="Arial" w:hAnsi="Arial" w:cs="Arial"/>
          <w:sz w:val="24"/>
          <w:szCs w:val="24"/>
          <w:lang w:val="es-ES_tradnl" w:eastAsia="es-ES_tradnl"/>
        </w:rPr>
        <w:t xml:space="preserve"> dimensionando el alcance conceptual de tal expectativa de derecho. </w:t>
      </w:r>
    </w:p>
    <w:p w:rsidR="009F79BB" w:rsidRPr="00360152" w:rsidRDefault="009F79BB" w:rsidP="00360152">
      <w:pPr>
        <w:spacing w:line="360" w:lineRule="auto"/>
        <w:jc w:val="both"/>
        <w:rPr>
          <w:rFonts w:ascii="Arial" w:hAnsi="Arial" w:cs="Arial"/>
          <w:sz w:val="24"/>
          <w:szCs w:val="24"/>
          <w:lang w:val="es-ES_tradnl" w:eastAsia="es-ES_tradnl"/>
        </w:rPr>
      </w:pPr>
    </w:p>
    <w:p w:rsidR="00E92CBC" w:rsidRPr="00360152" w:rsidRDefault="009F79BB" w:rsidP="00360152">
      <w:pPr>
        <w:spacing w:line="360" w:lineRule="auto"/>
        <w:jc w:val="both"/>
        <w:rPr>
          <w:rFonts w:ascii="Arial" w:hAnsi="Arial" w:cs="Arial"/>
          <w:sz w:val="24"/>
          <w:szCs w:val="24"/>
        </w:rPr>
      </w:pPr>
      <w:r w:rsidRPr="00360152">
        <w:rPr>
          <w:rFonts w:ascii="Arial" w:hAnsi="Arial" w:cs="Arial"/>
          <w:sz w:val="24"/>
          <w:szCs w:val="24"/>
          <w:lang w:val="es-ES_tradnl" w:eastAsia="es-ES_tradnl"/>
        </w:rPr>
        <w:tab/>
      </w:r>
      <w:r w:rsidR="00E92CBC" w:rsidRPr="00360152">
        <w:rPr>
          <w:rFonts w:ascii="Arial" w:hAnsi="Arial" w:cs="Arial"/>
          <w:sz w:val="24"/>
          <w:szCs w:val="24"/>
          <w:lang w:val="es-ES_tradnl" w:eastAsia="es-ES_tradnl"/>
        </w:rPr>
        <w:t xml:space="preserve">En tal virtud, observamos que la norma local citada, considera la posibilidad de </w:t>
      </w:r>
      <w:r w:rsidR="00E92CBC" w:rsidRPr="00360152">
        <w:rPr>
          <w:rFonts w:ascii="Arial" w:eastAsia="Calibri" w:hAnsi="Arial" w:cs="Arial"/>
          <w:iCs/>
          <w:sz w:val="24"/>
          <w:szCs w:val="24"/>
          <w:lang w:eastAsia="en-US"/>
        </w:rPr>
        <w:t>ratificación</w:t>
      </w:r>
      <w:r w:rsidR="00E92CBC" w:rsidRPr="00360152">
        <w:rPr>
          <w:rFonts w:ascii="Arial" w:hAnsi="Arial" w:cs="Arial"/>
          <w:sz w:val="24"/>
          <w:szCs w:val="24"/>
          <w:lang w:val="es-ES_tradnl" w:eastAsia="es-ES_tradnl"/>
        </w:rPr>
        <w:t xml:space="preserve"> o no </w:t>
      </w:r>
      <w:r w:rsidR="00E92CBC" w:rsidRPr="00360152">
        <w:rPr>
          <w:rFonts w:ascii="Arial" w:eastAsia="Calibri" w:hAnsi="Arial" w:cs="Arial"/>
          <w:iCs/>
          <w:sz w:val="24"/>
          <w:szCs w:val="24"/>
          <w:lang w:eastAsia="en-US"/>
        </w:rPr>
        <w:t>ratificación</w:t>
      </w:r>
      <w:r w:rsidR="00E92CBC" w:rsidRPr="00360152">
        <w:rPr>
          <w:rFonts w:ascii="Arial" w:hAnsi="Arial" w:cs="Arial"/>
          <w:sz w:val="24"/>
          <w:szCs w:val="24"/>
          <w:lang w:val="es-ES_tradnl" w:eastAsia="es-ES_tradnl"/>
        </w:rPr>
        <w:t xml:space="preserve"> del </w:t>
      </w:r>
      <w:r w:rsidR="007B3E47">
        <w:rPr>
          <w:rFonts w:ascii="Arial" w:hAnsi="Arial" w:cs="Arial"/>
          <w:sz w:val="24"/>
          <w:szCs w:val="24"/>
          <w:lang w:val="es-ES_tradnl" w:eastAsia="es-ES_tradnl"/>
        </w:rPr>
        <w:t>c</w:t>
      </w:r>
      <w:r w:rsidR="00E92CBC" w:rsidRPr="00360152">
        <w:rPr>
          <w:rFonts w:ascii="Arial" w:hAnsi="Arial" w:cs="Arial"/>
          <w:sz w:val="24"/>
          <w:szCs w:val="24"/>
          <w:lang w:val="es-ES_tradnl" w:eastAsia="es-ES_tradnl"/>
        </w:rPr>
        <w:t xml:space="preserve">onsejero de la </w:t>
      </w:r>
      <w:r w:rsidR="007B3E47">
        <w:rPr>
          <w:rFonts w:ascii="Arial" w:hAnsi="Arial" w:cs="Arial"/>
          <w:sz w:val="24"/>
          <w:szCs w:val="24"/>
          <w:lang w:val="es-ES_tradnl" w:eastAsia="es-ES_tradnl"/>
        </w:rPr>
        <w:t>j</w:t>
      </w:r>
      <w:r w:rsidR="00E92CBC" w:rsidRPr="00360152">
        <w:rPr>
          <w:rFonts w:ascii="Arial" w:hAnsi="Arial" w:cs="Arial"/>
          <w:sz w:val="24"/>
          <w:szCs w:val="24"/>
          <w:lang w:val="es-ES_tradnl" w:eastAsia="es-ES_tradnl"/>
        </w:rPr>
        <w:t xml:space="preserve">udicatura como una expectativa de derecho que se colma en el momento en que el </w:t>
      </w:r>
      <w:r w:rsidR="00633EA2">
        <w:rPr>
          <w:rFonts w:ascii="Arial" w:hAnsi="Arial" w:cs="Arial"/>
          <w:sz w:val="24"/>
          <w:szCs w:val="24"/>
          <w:lang w:val="es-ES_tradnl" w:eastAsia="es-ES_tradnl"/>
        </w:rPr>
        <w:t>c</w:t>
      </w:r>
      <w:r w:rsidR="00E92CBC" w:rsidRPr="00360152">
        <w:rPr>
          <w:rFonts w:ascii="Arial" w:hAnsi="Arial" w:cs="Arial"/>
          <w:sz w:val="24"/>
          <w:szCs w:val="24"/>
          <w:lang w:val="es-ES_tradnl" w:eastAsia="es-ES_tradnl"/>
        </w:rPr>
        <w:t xml:space="preserve">onsejero, quien está por concluir el período para el que fue electo, es sometido a la consideración del órgano legislativo, para que éste decida, con base a su facultad soberana, pero debidamente fundada y motivadamente conforme a derecho, si lo ratifica o nombra a un nuevo </w:t>
      </w:r>
      <w:r w:rsidR="00633EA2">
        <w:rPr>
          <w:rFonts w:ascii="Arial" w:hAnsi="Arial" w:cs="Arial"/>
          <w:sz w:val="24"/>
          <w:szCs w:val="24"/>
          <w:lang w:val="es-ES_tradnl" w:eastAsia="es-ES_tradnl"/>
        </w:rPr>
        <w:t>c</w:t>
      </w:r>
      <w:r w:rsidR="00E92CBC" w:rsidRPr="00360152">
        <w:rPr>
          <w:rFonts w:ascii="Arial" w:hAnsi="Arial" w:cs="Arial"/>
          <w:sz w:val="24"/>
          <w:szCs w:val="24"/>
          <w:lang w:val="es-ES_tradnl" w:eastAsia="es-ES_tradnl"/>
        </w:rPr>
        <w:t xml:space="preserve">onsejero de la </w:t>
      </w:r>
      <w:r w:rsidR="00633EA2">
        <w:rPr>
          <w:rFonts w:ascii="Arial" w:hAnsi="Arial" w:cs="Arial"/>
          <w:sz w:val="24"/>
          <w:szCs w:val="24"/>
          <w:lang w:val="es-ES_tradnl" w:eastAsia="es-ES_tradnl"/>
        </w:rPr>
        <w:t>j</w:t>
      </w:r>
      <w:r w:rsidR="00E92CBC" w:rsidRPr="00360152">
        <w:rPr>
          <w:rFonts w:ascii="Arial" w:hAnsi="Arial" w:cs="Arial"/>
          <w:sz w:val="24"/>
          <w:szCs w:val="24"/>
          <w:lang w:val="es-ES_tradnl" w:eastAsia="es-ES_tradnl"/>
        </w:rPr>
        <w:t>udicatura.</w:t>
      </w:r>
    </w:p>
    <w:p w:rsidR="002B01AC" w:rsidRPr="00360152" w:rsidRDefault="002B01AC" w:rsidP="00360152">
      <w:pPr>
        <w:spacing w:line="360" w:lineRule="auto"/>
        <w:jc w:val="both"/>
        <w:rPr>
          <w:rFonts w:ascii="Arial" w:hAnsi="Arial" w:cs="Arial"/>
          <w:sz w:val="24"/>
          <w:szCs w:val="24"/>
          <w:lang w:eastAsia="es-ES_tradnl"/>
        </w:rPr>
      </w:pPr>
    </w:p>
    <w:p w:rsidR="002B01AC" w:rsidRPr="00360152" w:rsidRDefault="008D572D" w:rsidP="00360152">
      <w:pPr>
        <w:spacing w:line="360" w:lineRule="auto"/>
        <w:ind w:firstLine="708"/>
        <w:jc w:val="both"/>
        <w:rPr>
          <w:rFonts w:ascii="Arial" w:hAnsi="Arial" w:cs="Arial"/>
          <w:bCs/>
          <w:iCs/>
          <w:sz w:val="24"/>
          <w:szCs w:val="24"/>
          <w:lang w:val="es-ES_tradnl"/>
        </w:rPr>
      </w:pPr>
      <w:r w:rsidRPr="00360152">
        <w:rPr>
          <w:rFonts w:ascii="Arial" w:hAnsi="Arial" w:cs="Arial"/>
          <w:sz w:val="24"/>
          <w:szCs w:val="24"/>
        </w:rPr>
        <w:t xml:space="preserve">En tal sentido, no podemos soslayar </w:t>
      </w:r>
      <w:r w:rsidR="00BE762B" w:rsidRPr="00360152">
        <w:rPr>
          <w:rFonts w:ascii="Arial" w:hAnsi="Arial" w:cs="Arial"/>
          <w:sz w:val="24"/>
          <w:szCs w:val="24"/>
        </w:rPr>
        <w:t xml:space="preserve">las </w:t>
      </w:r>
      <w:r w:rsidR="00BE762B" w:rsidRPr="00360152">
        <w:rPr>
          <w:rFonts w:ascii="Arial" w:hAnsi="Arial" w:cs="Arial"/>
          <w:bCs/>
          <w:iCs/>
          <w:sz w:val="24"/>
          <w:szCs w:val="24"/>
          <w:lang w:val="es-ES_tradnl"/>
        </w:rPr>
        <w:t>disposiciones transitorias d</w:t>
      </w:r>
      <w:r w:rsidRPr="00360152">
        <w:rPr>
          <w:rFonts w:ascii="Arial" w:hAnsi="Arial" w:cs="Arial"/>
          <w:sz w:val="24"/>
          <w:szCs w:val="24"/>
        </w:rPr>
        <w:t xml:space="preserve">el </w:t>
      </w:r>
      <w:r w:rsidR="002B01AC" w:rsidRPr="00360152">
        <w:rPr>
          <w:rFonts w:ascii="Arial" w:hAnsi="Arial" w:cs="Arial"/>
          <w:sz w:val="24"/>
          <w:szCs w:val="24"/>
        </w:rPr>
        <w:t xml:space="preserve">Decreto número </w:t>
      </w:r>
      <w:r w:rsidR="00FA2C77" w:rsidRPr="00360152">
        <w:rPr>
          <w:rFonts w:ascii="Arial" w:hAnsi="Arial" w:cs="Arial"/>
          <w:sz w:val="24"/>
          <w:szCs w:val="24"/>
          <w:lang w:val="es-ES_tradnl"/>
        </w:rPr>
        <w:t>296</w:t>
      </w:r>
      <w:r w:rsidR="002B01AC" w:rsidRPr="00360152">
        <w:rPr>
          <w:rFonts w:ascii="Arial" w:hAnsi="Arial" w:cs="Arial"/>
          <w:sz w:val="24"/>
          <w:szCs w:val="24"/>
          <w:lang w:val="es-ES_tradnl"/>
        </w:rPr>
        <w:t xml:space="preserve"> </w:t>
      </w:r>
      <w:r w:rsidR="00FA2C77" w:rsidRPr="00360152">
        <w:rPr>
          <w:rFonts w:ascii="Arial" w:hAnsi="Arial" w:cs="Arial"/>
          <w:sz w:val="24"/>
          <w:szCs w:val="24"/>
          <w:lang w:val="es-ES_tradnl"/>
        </w:rPr>
        <w:t>p</w:t>
      </w:r>
      <w:r w:rsidR="002B01AC" w:rsidRPr="00360152">
        <w:rPr>
          <w:rFonts w:ascii="Arial" w:hAnsi="Arial" w:cs="Arial"/>
          <w:sz w:val="24"/>
          <w:szCs w:val="24"/>
          <w:lang w:val="es-ES_tradnl"/>
        </w:rPr>
        <w:t xml:space="preserve">ublicado el </w:t>
      </w:r>
      <w:r w:rsidR="00913580" w:rsidRPr="00360152">
        <w:rPr>
          <w:rFonts w:ascii="Arial" w:hAnsi="Arial" w:cs="Arial"/>
          <w:sz w:val="24"/>
          <w:szCs w:val="24"/>
          <w:lang w:val="es-ES_tradnl"/>
        </w:rPr>
        <w:t xml:space="preserve">17 </w:t>
      </w:r>
      <w:r w:rsidR="002B01AC" w:rsidRPr="00360152">
        <w:rPr>
          <w:rFonts w:ascii="Arial" w:hAnsi="Arial" w:cs="Arial"/>
          <w:sz w:val="24"/>
          <w:szCs w:val="24"/>
          <w:lang w:val="es-ES_tradnl"/>
        </w:rPr>
        <w:t xml:space="preserve">de mayo de </w:t>
      </w:r>
      <w:r w:rsidR="00913580" w:rsidRPr="00360152">
        <w:rPr>
          <w:rFonts w:ascii="Arial" w:hAnsi="Arial" w:cs="Arial"/>
          <w:sz w:val="24"/>
          <w:szCs w:val="24"/>
          <w:lang w:val="es-ES_tradnl"/>
        </w:rPr>
        <w:t>2010</w:t>
      </w:r>
      <w:r w:rsidR="002B01AC" w:rsidRPr="00360152">
        <w:rPr>
          <w:rFonts w:ascii="Arial" w:hAnsi="Arial" w:cs="Arial"/>
          <w:sz w:val="24"/>
          <w:szCs w:val="24"/>
          <w:lang w:val="es-ES_tradnl"/>
        </w:rPr>
        <w:t xml:space="preserve">, </w:t>
      </w:r>
      <w:r w:rsidRPr="00360152">
        <w:rPr>
          <w:rFonts w:ascii="Arial" w:hAnsi="Arial" w:cs="Arial"/>
          <w:sz w:val="24"/>
          <w:szCs w:val="24"/>
          <w:lang w:val="es-ES_tradnl"/>
        </w:rPr>
        <w:t xml:space="preserve">por el que </w:t>
      </w:r>
      <w:r w:rsidR="002B01AC" w:rsidRPr="00360152">
        <w:rPr>
          <w:rFonts w:ascii="Arial" w:hAnsi="Arial" w:cs="Arial"/>
          <w:sz w:val="24"/>
          <w:szCs w:val="24"/>
          <w:lang w:val="es-ES_tradnl"/>
        </w:rPr>
        <w:t xml:space="preserve">se </w:t>
      </w:r>
      <w:r w:rsidR="00FC4FC0" w:rsidRPr="00360152">
        <w:rPr>
          <w:rFonts w:ascii="Arial" w:hAnsi="Arial" w:cs="Arial"/>
          <w:sz w:val="24"/>
          <w:szCs w:val="24"/>
          <w:lang w:val="es-ES_tradnl"/>
        </w:rPr>
        <w:t>reformaron diverso</w:t>
      </w:r>
      <w:r w:rsidR="00913580" w:rsidRPr="00360152">
        <w:rPr>
          <w:rFonts w:ascii="Arial" w:hAnsi="Arial" w:cs="Arial"/>
          <w:sz w:val="24"/>
          <w:szCs w:val="24"/>
          <w:lang w:val="es-ES_tradnl"/>
        </w:rPr>
        <w:t xml:space="preserve">s </w:t>
      </w:r>
      <w:r w:rsidR="00FC4FC0" w:rsidRPr="00360152">
        <w:rPr>
          <w:rFonts w:ascii="Arial" w:hAnsi="Arial" w:cs="Arial"/>
          <w:sz w:val="24"/>
          <w:szCs w:val="24"/>
          <w:lang w:val="es-ES_tradnl"/>
        </w:rPr>
        <w:t xml:space="preserve">artículos </w:t>
      </w:r>
      <w:r w:rsidR="00913580" w:rsidRPr="00360152">
        <w:rPr>
          <w:rFonts w:ascii="Arial" w:hAnsi="Arial" w:cs="Arial"/>
          <w:color w:val="000000"/>
          <w:sz w:val="24"/>
          <w:szCs w:val="24"/>
        </w:rPr>
        <w:t>de la Constitución Política del Estado de Yucatán, en materia de seguridad pública y justicia</w:t>
      </w:r>
      <w:r w:rsidR="002B01AC" w:rsidRPr="00360152">
        <w:rPr>
          <w:rFonts w:ascii="Arial" w:hAnsi="Arial" w:cs="Arial"/>
          <w:bCs/>
          <w:iCs/>
          <w:sz w:val="24"/>
          <w:szCs w:val="24"/>
          <w:lang w:val="es-ES_tradnl"/>
        </w:rPr>
        <w:t xml:space="preserve">, </w:t>
      </w:r>
      <w:r w:rsidR="002A0B0B" w:rsidRPr="00360152">
        <w:rPr>
          <w:rFonts w:ascii="Arial" w:hAnsi="Arial" w:cs="Arial"/>
          <w:bCs/>
          <w:iCs/>
          <w:sz w:val="24"/>
          <w:szCs w:val="24"/>
          <w:lang w:val="es-ES_tradnl"/>
        </w:rPr>
        <w:t xml:space="preserve">dando atención principal a </w:t>
      </w:r>
      <w:r w:rsidR="00E960A5" w:rsidRPr="00360152">
        <w:rPr>
          <w:rFonts w:ascii="Arial" w:hAnsi="Arial" w:cs="Arial"/>
          <w:bCs/>
          <w:iCs/>
          <w:sz w:val="24"/>
          <w:szCs w:val="24"/>
          <w:lang w:val="es-ES_tradnl"/>
        </w:rPr>
        <w:t xml:space="preserve">lo dispuesto en </w:t>
      </w:r>
      <w:r w:rsidR="00BE762B" w:rsidRPr="00360152">
        <w:rPr>
          <w:rFonts w:ascii="Arial" w:hAnsi="Arial" w:cs="Arial"/>
          <w:bCs/>
          <w:iCs/>
          <w:sz w:val="24"/>
          <w:szCs w:val="24"/>
          <w:lang w:val="es-ES_tradnl"/>
        </w:rPr>
        <w:t>el artículo transitorio décimo cuarto</w:t>
      </w:r>
      <w:r w:rsidR="007F22F4" w:rsidRPr="00360152">
        <w:rPr>
          <w:rFonts w:ascii="Arial" w:hAnsi="Arial" w:cs="Arial"/>
          <w:bCs/>
          <w:iCs/>
          <w:sz w:val="24"/>
          <w:szCs w:val="24"/>
          <w:lang w:val="es-ES_tradnl"/>
        </w:rPr>
        <w:t>,</w:t>
      </w:r>
      <w:r w:rsidR="00BE762B" w:rsidRPr="00360152">
        <w:rPr>
          <w:rFonts w:ascii="Arial" w:hAnsi="Arial" w:cs="Arial"/>
          <w:bCs/>
          <w:iCs/>
          <w:sz w:val="24"/>
          <w:szCs w:val="24"/>
          <w:lang w:val="es-ES_tradnl"/>
        </w:rPr>
        <w:t xml:space="preserve"> el cual </w:t>
      </w:r>
      <w:r w:rsidR="00E877E9" w:rsidRPr="00360152">
        <w:rPr>
          <w:rFonts w:ascii="Arial" w:hAnsi="Arial" w:cs="Arial"/>
          <w:bCs/>
          <w:iCs/>
          <w:sz w:val="24"/>
          <w:szCs w:val="24"/>
          <w:lang w:val="es-ES_tradnl"/>
        </w:rPr>
        <w:t xml:space="preserve">señala </w:t>
      </w:r>
      <w:r w:rsidR="002B01AC" w:rsidRPr="00360152">
        <w:rPr>
          <w:rFonts w:ascii="Arial" w:hAnsi="Arial" w:cs="Arial"/>
          <w:bCs/>
          <w:iCs/>
          <w:sz w:val="24"/>
          <w:szCs w:val="24"/>
          <w:lang w:val="es-ES_tradnl"/>
        </w:rPr>
        <w:t>lo siguiente:</w:t>
      </w:r>
    </w:p>
    <w:p w:rsidR="002B01AC" w:rsidRPr="00D419A2" w:rsidRDefault="002B01AC" w:rsidP="006B1891">
      <w:pPr>
        <w:ind w:left="567" w:right="476"/>
        <w:jc w:val="center"/>
        <w:rPr>
          <w:rFonts w:ascii="Arial" w:hAnsi="Arial" w:cs="Arial"/>
          <w:b/>
        </w:rPr>
      </w:pPr>
    </w:p>
    <w:p w:rsidR="00913580" w:rsidRPr="00D419A2" w:rsidRDefault="00913580" w:rsidP="00913580">
      <w:pPr>
        <w:ind w:left="567" w:right="476"/>
        <w:jc w:val="both"/>
        <w:rPr>
          <w:rFonts w:ascii="Arial" w:eastAsia="Calibri" w:hAnsi="Arial" w:cs="Arial"/>
          <w:bCs/>
          <w:lang w:val="es-MX" w:eastAsia="en-US"/>
        </w:rPr>
      </w:pPr>
      <w:r w:rsidRPr="00D419A2">
        <w:rPr>
          <w:rFonts w:ascii="Arial" w:eastAsia="Calibri" w:hAnsi="Arial" w:cs="Arial"/>
          <w:b/>
          <w:bCs/>
          <w:lang w:val="es-MX" w:eastAsia="en-US"/>
        </w:rPr>
        <w:t>ARTÍCULO DÉCIMO CUARTO.-</w:t>
      </w:r>
      <w:r w:rsidRPr="00D419A2">
        <w:rPr>
          <w:rFonts w:ascii="Arial" w:eastAsia="Calibri" w:hAnsi="Arial" w:cs="Arial"/>
          <w:bCs/>
          <w:lang w:val="es-MX" w:eastAsia="en-US"/>
        </w:rPr>
        <w:t xml:space="preserve"> A partir de la publicación de este Decreto, los Poderes Legislativo, Ejecutivo y Judicial del Estado, deberán designar a los Consejeros de </w:t>
      </w:r>
      <w:smartTag w:uri="urn:schemas-microsoft-com:office:smarttags" w:element="PersonName">
        <w:smartTagPr>
          <w:attr w:name="ProductID" w:val="la Judicatura"/>
        </w:smartTagPr>
        <w:r w:rsidRPr="00D419A2">
          <w:rPr>
            <w:rFonts w:ascii="Arial" w:eastAsia="Calibri" w:hAnsi="Arial" w:cs="Arial"/>
            <w:bCs/>
            <w:lang w:val="es-MX" w:eastAsia="en-US"/>
          </w:rPr>
          <w:t>la Judicatura</w:t>
        </w:r>
      </w:smartTag>
      <w:r w:rsidRPr="00D419A2">
        <w:rPr>
          <w:rFonts w:ascii="Arial" w:eastAsia="Calibri" w:hAnsi="Arial" w:cs="Arial"/>
          <w:bCs/>
          <w:lang w:val="es-MX" w:eastAsia="en-US"/>
        </w:rPr>
        <w:t xml:space="preserve"> que les corresponda, en un plazo no mayor al 30 de junio del año 2010, mismos que iniciarán sus funciones el 1 de agosto del 2010. </w:t>
      </w:r>
    </w:p>
    <w:p w:rsidR="00913580" w:rsidRPr="00D419A2" w:rsidRDefault="00913580" w:rsidP="00913580">
      <w:pPr>
        <w:ind w:left="567" w:right="476"/>
        <w:jc w:val="both"/>
        <w:rPr>
          <w:rFonts w:ascii="Arial" w:eastAsia="Calibri" w:hAnsi="Arial" w:cs="Arial"/>
          <w:bCs/>
          <w:lang w:val="es-MX" w:eastAsia="en-US"/>
        </w:rPr>
      </w:pPr>
    </w:p>
    <w:p w:rsidR="00913580" w:rsidRPr="00D419A2" w:rsidRDefault="00913580" w:rsidP="00913580">
      <w:pPr>
        <w:ind w:left="567" w:right="476"/>
        <w:jc w:val="both"/>
        <w:rPr>
          <w:rFonts w:ascii="Arial" w:eastAsia="Calibri" w:hAnsi="Arial" w:cs="Arial"/>
          <w:bCs/>
          <w:lang w:val="es-MX" w:eastAsia="en-US"/>
        </w:rPr>
      </w:pPr>
      <w:r w:rsidRPr="00D419A2">
        <w:rPr>
          <w:rFonts w:ascii="Arial" w:eastAsia="Calibri" w:hAnsi="Arial" w:cs="Arial"/>
          <w:bCs/>
          <w:lang w:val="es-MX" w:eastAsia="en-US"/>
        </w:rPr>
        <w:t>Para tal efecto y con objeto de cumplir con lo establecido en el séptimo párrafo del artículo 72 de este Decreto, el Poder Legislativo nombrará al Consejero que le corresponde por un período de 3 años; el Poder Ejecutivo, por 2 años; el Poder Judicial, por 4 años a cada Consejero que le corresponde. Estos funcionarios podrán ser ratificados en términos del artículo 72 de este Decreto.</w:t>
      </w:r>
    </w:p>
    <w:p w:rsidR="000778ED" w:rsidRPr="00D419A2" w:rsidRDefault="000778ED" w:rsidP="000778ED">
      <w:pPr>
        <w:spacing w:line="360" w:lineRule="auto"/>
        <w:ind w:firstLine="567"/>
        <w:jc w:val="both"/>
        <w:rPr>
          <w:rFonts w:ascii="Arial" w:hAnsi="Arial" w:cs="Arial"/>
          <w:sz w:val="24"/>
          <w:szCs w:val="24"/>
        </w:rPr>
      </w:pPr>
    </w:p>
    <w:p w:rsidR="002B01AC" w:rsidRPr="00D419A2" w:rsidRDefault="0031492B" w:rsidP="000778ED">
      <w:pPr>
        <w:spacing w:line="360" w:lineRule="auto"/>
        <w:ind w:firstLine="567"/>
        <w:jc w:val="both"/>
        <w:rPr>
          <w:rFonts w:ascii="Arial" w:hAnsi="Arial" w:cs="Arial"/>
          <w:sz w:val="24"/>
          <w:szCs w:val="24"/>
        </w:rPr>
      </w:pPr>
      <w:r w:rsidRPr="00D419A2">
        <w:rPr>
          <w:rFonts w:ascii="Arial" w:hAnsi="Arial" w:cs="Arial"/>
          <w:sz w:val="24"/>
          <w:szCs w:val="24"/>
        </w:rPr>
        <w:t>De</w:t>
      </w:r>
      <w:r w:rsidR="00FC0866" w:rsidRPr="00D419A2">
        <w:rPr>
          <w:rFonts w:ascii="Arial" w:hAnsi="Arial" w:cs="Arial"/>
          <w:sz w:val="24"/>
          <w:szCs w:val="24"/>
        </w:rPr>
        <w:t xml:space="preserve">l </w:t>
      </w:r>
      <w:r w:rsidR="006273BB" w:rsidRPr="00D419A2">
        <w:rPr>
          <w:rFonts w:ascii="Arial" w:hAnsi="Arial" w:cs="Arial"/>
          <w:sz w:val="24"/>
          <w:szCs w:val="24"/>
        </w:rPr>
        <w:t>concerniente</w:t>
      </w:r>
      <w:r w:rsidR="00FC0866" w:rsidRPr="00D419A2">
        <w:rPr>
          <w:rFonts w:ascii="Arial" w:hAnsi="Arial" w:cs="Arial"/>
          <w:sz w:val="24"/>
          <w:szCs w:val="24"/>
        </w:rPr>
        <w:t xml:space="preserve"> </w:t>
      </w:r>
      <w:r w:rsidR="002B01AC" w:rsidRPr="00D419A2">
        <w:rPr>
          <w:rFonts w:ascii="Arial" w:hAnsi="Arial" w:cs="Arial"/>
          <w:sz w:val="24"/>
          <w:szCs w:val="24"/>
        </w:rPr>
        <w:t xml:space="preserve">artículo transitorio, </w:t>
      </w:r>
      <w:r w:rsidRPr="00D419A2">
        <w:rPr>
          <w:rFonts w:ascii="Arial" w:hAnsi="Arial" w:cs="Arial"/>
          <w:sz w:val="24"/>
          <w:szCs w:val="24"/>
        </w:rPr>
        <w:t xml:space="preserve">se puede inferir que éste </w:t>
      </w:r>
      <w:r w:rsidR="002B01AC" w:rsidRPr="00D419A2">
        <w:rPr>
          <w:rFonts w:ascii="Arial" w:hAnsi="Arial" w:cs="Arial"/>
          <w:sz w:val="24"/>
          <w:szCs w:val="24"/>
        </w:rPr>
        <w:t xml:space="preserve">tuvo por objeto que la designación de los integrantes del Consejo </w:t>
      </w:r>
      <w:r w:rsidR="00AA0540" w:rsidRPr="00D419A2">
        <w:rPr>
          <w:rFonts w:ascii="Arial" w:hAnsi="Arial" w:cs="Arial"/>
          <w:sz w:val="24"/>
          <w:szCs w:val="24"/>
        </w:rPr>
        <w:t xml:space="preserve">de la Judicatura </w:t>
      </w:r>
      <w:r w:rsidR="002B01AC" w:rsidRPr="00D419A2">
        <w:rPr>
          <w:rFonts w:ascii="Arial" w:hAnsi="Arial" w:cs="Arial"/>
          <w:sz w:val="24"/>
          <w:szCs w:val="24"/>
        </w:rPr>
        <w:t xml:space="preserve">pueda ser realizada por </w:t>
      </w:r>
      <w:r w:rsidR="00AA0540" w:rsidRPr="00D419A2">
        <w:rPr>
          <w:rFonts w:ascii="Arial" w:hAnsi="Arial" w:cs="Arial"/>
          <w:sz w:val="24"/>
          <w:szCs w:val="24"/>
        </w:rPr>
        <w:t xml:space="preserve">los Poderes Ejecutivo, Legislativo y Judicial </w:t>
      </w:r>
      <w:r w:rsidR="002B01AC" w:rsidRPr="00D419A2">
        <w:rPr>
          <w:rFonts w:ascii="Arial" w:hAnsi="Arial" w:cs="Arial"/>
          <w:sz w:val="24"/>
          <w:szCs w:val="24"/>
        </w:rPr>
        <w:t>del Estado</w:t>
      </w:r>
      <w:r w:rsidR="00AA0540" w:rsidRPr="00D419A2">
        <w:rPr>
          <w:rFonts w:ascii="Arial" w:hAnsi="Arial" w:cs="Arial"/>
          <w:sz w:val="24"/>
          <w:szCs w:val="24"/>
        </w:rPr>
        <w:t>,</w:t>
      </w:r>
      <w:r w:rsidR="002B01AC" w:rsidRPr="00D419A2">
        <w:rPr>
          <w:rFonts w:ascii="Arial" w:hAnsi="Arial" w:cs="Arial"/>
          <w:sz w:val="24"/>
          <w:szCs w:val="24"/>
        </w:rPr>
        <w:t xml:space="preserve"> de forma alternada, para que </w:t>
      </w:r>
      <w:r w:rsidR="001A5011" w:rsidRPr="00D419A2">
        <w:rPr>
          <w:rFonts w:ascii="Arial" w:hAnsi="Arial" w:cs="Arial"/>
          <w:sz w:val="24"/>
          <w:szCs w:val="24"/>
        </w:rPr>
        <w:t xml:space="preserve">éstos </w:t>
      </w:r>
      <w:r w:rsidR="002B01AC" w:rsidRPr="00D419A2">
        <w:rPr>
          <w:rFonts w:ascii="Arial" w:hAnsi="Arial" w:cs="Arial"/>
          <w:sz w:val="24"/>
          <w:szCs w:val="24"/>
        </w:rPr>
        <w:t xml:space="preserve">se vayan transmitiendo entre los consejeros entrantes y salientes, los conocimientos y experiencia en el desempeño del cargo, contribuyendo de esta forma, al fortalecimiento del </w:t>
      </w:r>
      <w:r w:rsidR="001A5011" w:rsidRPr="00D419A2">
        <w:rPr>
          <w:rFonts w:ascii="Arial" w:hAnsi="Arial" w:cs="Arial"/>
          <w:sz w:val="24"/>
          <w:szCs w:val="24"/>
        </w:rPr>
        <w:t xml:space="preserve">Consejo de la Judicatura del Poder Judicial del </w:t>
      </w:r>
      <w:r w:rsidR="002B01AC" w:rsidRPr="00D419A2">
        <w:rPr>
          <w:rFonts w:ascii="Arial" w:hAnsi="Arial" w:cs="Arial"/>
          <w:sz w:val="24"/>
          <w:szCs w:val="24"/>
        </w:rPr>
        <w:t>Estado de Yucatán y a la innovación de id</w:t>
      </w:r>
      <w:r w:rsidR="005C0A63" w:rsidRPr="00D419A2">
        <w:rPr>
          <w:rFonts w:ascii="Arial" w:hAnsi="Arial" w:cs="Arial"/>
          <w:sz w:val="24"/>
          <w:szCs w:val="24"/>
        </w:rPr>
        <w:t xml:space="preserve">eas para la conducción de este órgano perteneciente al </w:t>
      </w:r>
      <w:r w:rsidR="005C0A44">
        <w:rPr>
          <w:rFonts w:ascii="Arial" w:hAnsi="Arial" w:cs="Arial"/>
          <w:sz w:val="24"/>
          <w:szCs w:val="24"/>
        </w:rPr>
        <w:t>p</w:t>
      </w:r>
      <w:r w:rsidR="005C0A63" w:rsidRPr="00D419A2">
        <w:rPr>
          <w:rFonts w:ascii="Arial" w:hAnsi="Arial" w:cs="Arial"/>
          <w:sz w:val="24"/>
          <w:szCs w:val="24"/>
        </w:rPr>
        <w:t xml:space="preserve">oder </w:t>
      </w:r>
      <w:r w:rsidR="005C0A44">
        <w:rPr>
          <w:rFonts w:ascii="Arial" w:hAnsi="Arial" w:cs="Arial"/>
          <w:sz w:val="24"/>
          <w:szCs w:val="24"/>
        </w:rPr>
        <w:t>j</w:t>
      </w:r>
      <w:r w:rsidR="005C0A63" w:rsidRPr="00D419A2">
        <w:rPr>
          <w:rFonts w:ascii="Arial" w:hAnsi="Arial" w:cs="Arial"/>
          <w:sz w:val="24"/>
          <w:szCs w:val="24"/>
        </w:rPr>
        <w:t xml:space="preserve">udicial, </w:t>
      </w:r>
      <w:r w:rsidR="0010278B" w:rsidRPr="00D419A2">
        <w:rPr>
          <w:rFonts w:ascii="Arial" w:hAnsi="Arial" w:cs="Arial"/>
          <w:sz w:val="24"/>
          <w:szCs w:val="24"/>
        </w:rPr>
        <w:t>con</w:t>
      </w:r>
      <w:r w:rsidR="005C0A63" w:rsidRPr="00D419A2">
        <w:rPr>
          <w:rFonts w:ascii="Arial" w:hAnsi="Arial" w:cs="Arial"/>
          <w:sz w:val="24"/>
          <w:szCs w:val="24"/>
        </w:rPr>
        <w:t xml:space="preserve"> autonomía técnica y de gestión</w:t>
      </w:r>
      <w:r w:rsidR="002B01AC" w:rsidRPr="00D419A2">
        <w:rPr>
          <w:rFonts w:ascii="Arial" w:hAnsi="Arial" w:cs="Arial"/>
          <w:sz w:val="24"/>
          <w:szCs w:val="24"/>
        </w:rPr>
        <w:t xml:space="preserve">. </w:t>
      </w:r>
    </w:p>
    <w:p w:rsidR="002B01AC" w:rsidRPr="00D419A2" w:rsidRDefault="002B01AC" w:rsidP="000778ED">
      <w:pPr>
        <w:spacing w:line="360" w:lineRule="auto"/>
        <w:jc w:val="both"/>
        <w:rPr>
          <w:rFonts w:ascii="Arial" w:hAnsi="Arial" w:cs="Arial"/>
          <w:sz w:val="24"/>
          <w:szCs w:val="24"/>
          <w:lang w:val="es-ES_tradnl" w:eastAsia="es-ES_tradnl"/>
        </w:rPr>
      </w:pPr>
    </w:p>
    <w:p w:rsidR="002B01AC" w:rsidRPr="00D419A2" w:rsidRDefault="002B01AC" w:rsidP="000778ED">
      <w:pPr>
        <w:spacing w:line="360" w:lineRule="auto"/>
        <w:ind w:firstLine="567"/>
        <w:jc w:val="both"/>
        <w:rPr>
          <w:rFonts w:ascii="Arial" w:hAnsi="Arial" w:cs="Arial"/>
          <w:sz w:val="24"/>
          <w:szCs w:val="24"/>
          <w:lang w:val="es-ES_tradnl" w:eastAsia="es-ES_tradnl"/>
        </w:rPr>
      </w:pPr>
      <w:r w:rsidRPr="00D419A2">
        <w:rPr>
          <w:rFonts w:ascii="Arial" w:hAnsi="Arial" w:cs="Arial"/>
          <w:sz w:val="24"/>
          <w:szCs w:val="24"/>
          <w:lang w:val="es-ES_tradnl" w:eastAsia="es-ES_tradnl"/>
        </w:rPr>
        <w:t xml:space="preserve">En este contexto, esta </w:t>
      </w:r>
      <w:r w:rsidR="001E5E0C">
        <w:rPr>
          <w:rFonts w:ascii="Arial" w:hAnsi="Arial" w:cs="Arial"/>
          <w:sz w:val="24"/>
          <w:szCs w:val="24"/>
          <w:lang w:val="es-ES_tradnl" w:eastAsia="es-ES_tradnl"/>
        </w:rPr>
        <w:t>c</w:t>
      </w:r>
      <w:r w:rsidRPr="00D419A2">
        <w:rPr>
          <w:rFonts w:ascii="Arial" w:hAnsi="Arial" w:cs="Arial"/>
          <w:sz w:val="24"/>
          <w:szCs w:val="24"/>
          <w:lang w:val="es-ES_tradnl" w:eastAsia="es-ES_tradnl"/>
        </w:rPr>
        <w:t xml:space="preserve">omisión </w:t>
      </w:r>
      <w:r w:rsidR="001E5E0C">
        <w:rPr>
          <w:rFonts w:ascii="Arial" w:hAnsi="Arial" w:cs="Arial"/>
          <w:sz w:val="24"/>
          <w:szCs w:val="24"/>
          <w:lang w:val="es-ES_tradnl" w:eastAsia="es-ES_tradnl"/>
        </w:rPr>
        <w:t>p</w:t>
      </w:r>
      <w:r w:rsidRPr="00D419A2">
        <w:rPr>
          <w:rFonts w:ascii="Arial" w:hAnsi="Arial" w:cs="Arial"/>
          <w:sz w:val="24"/>
          <w:szCs w:val="24"/>
          <w:lang w:val="es-ES_tradnl" w:eastAsia="es-ES_tradnl"/>
        </w:rPr>
        <w:t>ermanente considera que en el caso a estudio es aplicable, por analogía de razón, el siguiente criterio jurisprudencial</w:t>
      </w:r>
      <w:r w:rsidR="0010278B" w:rsidRPr="00D419A2">
        <w:rPr>
          <w:rFonts w:ascii="Arial" w:hAnsi="Arial" w:cs="Arial"/>
          <w:sz w:val="24"/>
          <w:szCs w:val="24"/>
          <w:lang w:val="es-ES_tradnl" w:eastAsia="es-ES_tradnl"/>
        </w:rPr>
        <w:t>:</w:t>
      </w:r>
      <w:r w:rsidR="00EF44DA" w:rsidRPr="00D419A2">
        <w:rPr>
          <w:rStyle w:val="Refdenotaalpie"/>
          <w:rFonts w:ascii="Arial" w:hAnsi="Arial" w:cs="Arial"/>
          <w:sz w:val="24"/>
          <w:szCs w:val="24"/>
          <w:lang w:val="es-ES_tradnl" w:eastAsia="es-ES_tradnl"/>
        </w:rPr>
        <w:footnoteReference w:id="4"/>
      </w:r>
    </w:p>
    <w:p w:rsidR="00AC4B0D" w:rsidRPr="00D419A2" w:rsidRDefault="005C0A63" w:rsidP="005B7D2D">
      <w:pPr>
        <w:ind w:left="567" w:right="476"/>
        <w:jc w:val="both"/>
        <w:rPr>
          <w:rFonts w:ascii="Arial" w:hAnsi="Arial" w:cs="Arial"/>
          <w:lang w:val="es-ES_tradnl" w:eastAsia="es-ES_tradnl"/>
        </w:rPr>
      </w:pPr>
      <w:r w:rsidRPr="00D419A2">
        <w:rPr>
          <w:rFonts w:ascii="Arial" w:hAnsi="Arial" w:cs="Arial"/>
          <w:b/>
          <w:lang w:val="es-ES_tradnl" w:eastAsia="es-ES_tradnl"/>
        </w:rPr>
        <w:cr/>
        <w:t>MAGISTRADOS DE LOS PODERES JUDICIALES LOCALES. ALCANCE DEL PRINCIPIO CONSTITUCIONAL DE RATIFICACIÓN O REELECCIÓN A QUE SE REFIERE EL ARTÍCULO 116, FRACCIÓN III, PENÚLTIMO PÁRRAFO, DE LA CONSTITUCIÓN POLÍTICA DE LOS ESTADOS UNIDOS MEXICANOS.</w:t>
      </w:r>
      <w:r w:rsidRPr="00D419A2">
        <w:rPr>
          <w:rFonts w:ascii="Arial" w:hAnsi="Arial" w:cs="Arial"/>
          <w:b/>
          <w:lang w:val="es-ES_tradnl" w:eastAsia="es-ES_tradnl"/>
        </w:rPr>
        <w:cr/>
      </w:r>
      <w:r w:rsidRPr="00D419A2">
        <w:rPr>
          <w:rFonts w:ascii="Arial" w:hAnsi="Arial" w:cs="Arial"/>
          <w:lang w:val="es-ES_tradnl" w:eastAsia="es-ES_tradnl"/>
        </w:rPr>
        <w:cr/>
        <w:t xml:space="preserve">El citado precepto constitucional establece como regla expresa para todos los Poderes Judiciales Locales la posibilidad de reelección o ratificación de los Magistrados que los integran, como un principio imperativo que debe garantizarse tanto en las Constituciones Locales como en las leyes secundarias estatales. Así, la expresión </w:t>
      </w:r>
      <w:r w:rsidRPr="00D419A2">
        <w:rPr>
          <w:rFonts w:ascii="Arial" w:hAnsi="Arial" w:cs="Arial"/>
          <w:b/>
          <w:lang w:val="es-ES_tradnl" w:eastAsia="es-ES_tradnl"/>
        </w:rPr>
        <w:t>"podrán ser reelectos", no significa que dicha reelección sea obligatoria, y que deba entenderse que "tendrán que ser reelectos", sino únicamente que dichos funcionarios judiciales cuentan con esa garantía para efecto de que al momento de terminar el periodo de su cargo, puedan ser evaluados por las autoridades competentes, y en caso de haber demostrado que durante el desempeño de su cargo lo realizaron con honorabilidad, excelencia, honestidad y diligencia, puedan ser ratificados.</w:t>
      </w:r>
      <w:r w:rsidRPr="00D419A2">
        <w:rPr>
          <w:rFonts w:ascii="Arial" w:hAnsi="Arial" w:cs="Arial"/>
          <w:lang w:val="es-ES_tradnl" w:eastAsia="es-ES_tradnl"/>
        </w:rPr>
        <w:t xml:space="preserve"> Lo anterior, además de ser una garantía a favor de los funcionarios judiciales que se encuentren en el supuesto, se traduce en una garantía que opera a favor de la sociedad, pues ésta tiene derecho a contar con Magistrados capaces e idóneos que cumplan con la garantía constitucional de acceso a la justicia de los gobernados.</w:t>
      </w:r>
      <w:r w:rsidRPr="00D419A2">
        <w:rPr>
          <w:rFonts w:ascii="Arial" w:hAnsi="Arial" w:cs="Arial"/>
          <w:lang w:val="es-ES_tradnl" w:eastAsia="es-ES_tradnl"/>
        </w:rPr>
        <w:cr/>
      </w:r>
    </w:p>
    <w:p w:rsidR="00BE2BEF" w:rsidRPr="00D419A2" w:rsidRDefault="00BE2BEF" w:rsidP="001406F4">
      <w:pPr>
        <w:spacing w:line="360" w:lineRule="auto"/>
        <w:jc w:val="both"/>
        <w:rPr>
          <w:rFonts w:ascii="Arial" w:hAnsi="Arial" w:cs="Arial"/>
          <w:b/>
          <w:i/>
          <w:sz w:val="24"/>
          <w:szCs w:val="24"/>
          <w:lang w:val="es-ES_tradnl" w:eastAsia="es-ES_tradnl"/>
        </w:rPr>
      </w:pPr>
      <w:r w:rsidRPr="00D419A2">
        <w:rPr>
          <w:rFonts w:ascii="Arial" w:hAnsi="Arial" w:cs="Arial"/>
          <w:b/>
          <w:sz w:val="24"/>
          <w:szCs w:val="24"/>
          <w:lang w:val="es-ES_tradnl" w:eastAsia="es-ES_tradnl"/>
        </w:rPr>
        <w:tab/>
      </w:r>
      <w:r w:rsidRPr="00D419A2">
        <w:rPr>
          <w:rFonts w:ascii="Arial" w:hAnsi="Arial" w:cs="Arial"/>
          <w:sz w:val="24"/>
          <w:szCs w:val="24"/>
          <w:lang w:val="es-ES_tradnl" w:eastAsia="es-ES_tradnl"/>
        </w:rPr>
        <w:t xml:space="preserve">Ante estas circunstancias, el Congreso del Estado, puede determinar libremente los procedimientos para la integración del órgano </w:t>
      </w:r>
      <w:r w:rsidR="001E11EF" w:rsidRPr="00D419A2">
        <w:rPr>
          <w:rFonts w:ascii="Arial" w:hAnsi="Arial" w:cs="Arial"/>
          <w:sz w:val="24"/>
          <w:szCs w:val="24"/>
          <w:lang w:val="es-ES_tradnl" w:eastAsia="es-ES_tradnl"/>
        </w:rPr>
        <w:t>en cuestión</w:t>
      </w:r>
      <w:r w:rsidRPr="00D419A2">
        <w:rPr>
          <w:rFonts w:ascii="Arial" w:hAnsi="Arial" w:cs="Arial"/>
          <w:sz w:val="24"/>
          <w:szCs w:val="24"/>
          <w:lang w:val="es-ES_tradnl" w:eastAsia="es-ES_tradnl"/>
        </w:rPr>
        <w:t>, el cual, como garantía mínima debe otorgar la p</w:t>
      </w:r>
      <w:r w:rsidR="00381145" w:rsidRPr="00D419A2">
        <w:rPr>
          <w:rFonts w:ascii="Arial" w:hAnsi="Arial" w:cs="Arial"/>
          <w:sz w:val="24"/>
          <w:szCs w:val="24"/>
          <w:lang w:val="es-ES_tradnl" w:eastAsia="es-ES_tradnl"/>
        </w:rPr>
        <w:t xml:space="preserve">osibilidad de </w:t>
      </w:r>
      <w:r w:rsidR="003F1383" w:rsidRPr="00D419A2">
        <w:rPr>
          <w:rFonts w:ascii="Arial" w:hAnsi="Arial" w:cs="Arial"/>
          <w:sz w:val="24"/>
          <w:szCs w:val="24"/>
          <w:lang w:val="es-ES_tradnl" w:eastAsia="es-ES_tradnl"/>
        </w:rPr>
        <w:t>ratificación</w:t>
      </w:r>
      <w:r w:rsidR="00381145" w:rsidRPr="00D419A2">
        <w:rPr>
          <w:rFonts w:ascii="Arial" w:hAnsi="Arial" w:cs="Arial"/>
          <w:sz w:val="24"/>
          <w:szCs w:val="24"/>
          <w:lang w:val="es-ES_tradnl" w:eastAsia="es-ES_tradnl"/>
        </w:rPr>
        <w:t xml:space="preserve"> (116 f</w:t>
      </w:r>
      <w:r w:rsidRPr="00D419A2">
        <w:rPr>
          <w:rFonts w:ascii="Arial" w:hAnsi="Arial" w:cs="Arial"/>
          <w:sz w:val="24"/>
          <w:szCs w:val="24"/>
          <w:lang w:val="es-ES_tradnl" w:eastAsia="es-ES_tradnl"/>
        </w:rPr>
        <w:t xml:space="preserve">racción III de la Constitución </w:t>
      </w:r>
      <w:r w:rsidR="001E11EF" w:rsidRPr="00D419A2">
        <w:rPr>
          <w:rFonts w:ascii="Arial" w:hAnsi="Arial" w:cs="Arial"/>
          <w:sz w:val="24"/>
          <w:szCs w:val="24"/>
          <w:lang w:val="es-ES_tradnl" w:eastAsia="es-ES_tradnl"/>
        </w:rPr>
        <w:t>Federal</w:t>
      </w:r>
      <w:r w:rsidRPr="00D419A2">
        <w:rPr>
          <w:rFonts w:ascii="Arial" w:hAnsi="Arial" w:cs="Arial"/>
          <w:sz w:val="24"/>
          <w:szCs w:val="24"/>
          <w:lang w:val="es-ES_tradnl" w:eastAsia="es-ES_tradnl"/>
        </w:rPr>
        <w:t xml:space="preserve">), sin que ello implique que </w:t>
      </w:r>
      <w:r w:rsidR="007A397A" w:rsidRPr="00D419A2">
        <w:rPr>
          <w:rFonts w:ascii="Arial" w:hAnsi="Arial" w:cs="Arial"/>
          <w:sz w:val="24"/>
          <w:szCs w:val="24"/>
          <w:lang w:val="es-ES_tradnl" w:eastAsia="es-ES_tradnl"/>
        </w:rPr>
        <w:t>el</w:t>
      </w:r>
      <w:r w:rsidRPr="00D419A2">
        <w:rPr>
          <w:rFonts w:ascii="Arial" w:hAnsi="Arial" w:cs="Arial"/>
          <w:sz w:val="24"/>
          <w:szCs w:val="24"/>
          <w:lang w:val="es-ES_tradnl" w:eastAsia="es-ES_tradnl"/>
        </w:rPr>
        <w:t xml:space="preserve"> </w:t>
      </w:r>
      <w:r w:rsidR="00DB5B2E">
        <w:rPr>
          <w:rFonts w:ascii="Arial" w:hAnsi="Arial" w:cs="Arial"/>
          <w:sz w:val="24"/>
          <w:szCs w:val="24"/>
          <w:lang w:val="es-ES_tradnl" w:eastAsia="es-ES_tradnl"/>
        </w:rPr>
        <w:t>c</w:t>
      </w:r>
      <w:r w:rsidR="000B0BDD" w:rsidRPr="00D419A2">
        <w:rPr>
          <w:rFonts w:ascii="Arial" w:hAnsi="Arial" w:cs="Arial"/>
          <w:sz w:val="24"/>
          <w:szCs w:val="24"/>
          <w:lang w:val="es-ES_tradnl" w:eastAsia="es-ES_tradnl"/>
        </w:rPr>
        <w:t xml:space="preserve">onsejero </w:t>
      </w:r>
      <w:r w:rsidRPr="00D419A2">
        <w:rPr>
          <w:rFonts w:ascii="Arial" w:hAnsi="Arial" w:cs="Arial"/>
          <w:sz w:val="24"/>
          <w:szCs w:val="24"/>
          <w:lang w:val="es-ES_tradnl" w:eastAsia="es-ES_tradnl"/>
        </w:rPr>
        <w:t xml:space="preserve">que concluye su período constitucional </w:t>
      </w:r>
      <w:r w:rsidR="007A397A" w:rsidRPr="00D419A2">
        <w:rPr>
          <w:rFonts w:ascii="Arial" w:hAnsi="Arial" w:cs="Arial"/>
          <w:sz w:val="24"/>
          <w:szCs w:val="24"/>
          <w:lang w:val="es-ES_tradnl" w:eastAsia="es-ES_tradnl"/>
        </w:rPr>
        <w:t xml:space="preserve">para el que fue designado </w:t>
      </w:r>
      <w:r w:rsidRPr="00D419A2">
        <w:rPr>
          <w:rFonts w:ascii="Arial" w:hAnsi="Arial" w:cs="Arial"/>
          <w:sz w:val="24"/>
          <w:szCs w:val="24"/>
          <w:lang w:val="es-ES_tradnl" w:eastAsia="es-ES_tradnl"/>
        </w:rPr>
        <w:t xml:space="preserve">y pretende ser </w:t>
      </w:r>
      <w:r w:rsidR="003F1383" w:rsidRPr="00D419A2">
        <w:rPr>
          <w:rFonts w:ascii="Arial" w:hAnsi="Arial" w:cs="Arial"/>
          <w:sz w:val="24"/>
          <w:szCs w:val="24"/>
          <w:lang w:val="es-ES_tradnl" w:eastAsia="es-ES_tradnl"/>
        </w:rPr>
        <w:t>ratificado para un período más</w:t>
      </w:r>
      <w:r w:rsidRPr="00D419A2">
        <w:rPr>
          <w:rFonts w:ascii="Arial" w:hAnsi="Arial" w:cs="Arial"/>
          <w:sz w:val="24"/>
          <w:szCs w:val="24"/>
          <w:lang w:val="es-ES_tradnl" w:eastAsia="es-ES_tradnl"/>
        </w:rPr>
        <w:t>, necesariamente deba serlo ya que esto constituye una mera expectativa de derecho. Pues como ya se ha precisado, la reelección</w:t>
      </w:r>
      <w:r w:rsidR="003F1383" w:rsidRPr="00D419A2">
        <w:rPr>
          <w:rFonts w:ascii="Arial" w:hAnsi="Arial" w:cs="Arial"/>
          <w:sz w:val="24"/>
          <w:szCs w:val="24"/>
          <w:lang w:val="es-ES_tradnl" w:eastAsia="es-ES_tradnl"/>
        </w:rPr>
        <w:t xml:space="preserve"> o ratificación</w:t>
      </w:r>
      <w:r w:rsidRPr="00D419A2">
        <w:rPr>
          <w:rFonts w:ascii="Arial" w:hAnsi="Arial" w:cs="Arial"/>
          <w:sz w:val="24"/>
          <w:szCs w:val="24"/>
          <w:lang w:val="es-ES_tradnl" w:eastAsia="es-ES_tradnl"/>
        </w:rPr>
        <w:t xml:space="preserve"> de funcionarios judiciales se debe entender, en su expresión más garantista, como aquella posibilidad que se otorga a los </w:t>
      </w:r>
      <w:r w:rsidR="000B0BDD" w:rsidRPr="00D419A2">
        <w:rPr>
          <w:rFonts w:ascii="Arial" w:hAnsi="Arial" w:cs="Arial"/>
          <w:sz w:val="24"/>
          <w:szCs w:val="24"/>
          <w:lang w:val="es-ES_tradnl" w:eastAsia="es-ES_tradnl"/>
        </w:rPr>
        <w:t>que concluyen</w:t>
      </w:r>
      <w:r w:rsidRPr="00D419A2">
        <w:rPr>
          <w:rFonts w:ascii="Arial" w:hAnsi="Arial" w:cs="Arial"/>
          <w:sz w:val="24"/>
          <w:szCs w:val="24"/>
          <w:lang w:val="es-ES_tradnl" w:eastAsia="es-ES_tradnl"/>
        </w:rPr>
        <w:t>, para volver a participar en el pr</w:t>
      </w:r>
      <w:r w:rsidR="00811743" w:rsidRPr="00D419A2">
        <w:rPr>
          <w:rFonts w:ascii="Arial" w:hAnsi="Arial" w:cs="Arial"/>
          <w:sz w:val="24"/>
          <w:szCs w:val="24"/>
          <w:lang w:val="es-ES_tradnl" w:eastAsia="es-ES_tradnl"/>
        </w:rPr>
        <w:t>oceso de integración del órgano</w:t>
      </w:r>
      <w:r w:rsidRPr="00D419A2">
        <w:rPr>
          <w:rFonts w:ascii="Arial" w:hAnsi="Arial" w:cs="Arial"/>
          <w:sz w:val="24"/>
          <w:szCs w:val="24"/>
          <w:lang w:val="es-ES_tradnl" w:eastAsia="es-ES_tradnl"/>
        </w:rPr>
        <w:t>, en los términos y las condiciones que la propia legislatura establezca.</w:t>
      </w:r>
    </w:p>
    <w:p w:rsidR="00BE2BEF" w:rsidRPr="00D419A2" w:rsidRDefault="00BE2BEF" w:rsidP="001406F4">
      <w:pPr>
        <w:spacing w:line="360" w:lineRule="auto"/>
        <w:ind w:left="567" w:right="476"/>
        <w:jc w:val="both"/>
        <w:rPr>
          <w:rFonts w:ascii="Arial" w:hAnsi="Arial" w:cs="Arial"/>
          <w:lang w:val="es-ES_tradnl" w:eastAsia="es-ES_tradnl"/>
        </w:rPr>
      </w:pPr>
    </w:p>
    <w:p w:rsidR="002B01AC" w:rsidRPr="00D419A2" w:rsidRDefault="002B01AC" w:rsidP="001406F4">
      <w:pPr>
        <w:spacing w:line="360" w:lineRule="auto"/>
        <w:ind w:firstLine="708"/>
        <w:jc w:val="both"/>
        <w:rPr>
          <w:rFonts w:ascii="Arial" w:hAnsi="Arial" w:cs="Arial"/>
          <w:sz w:val="24"/>
          <w:szCs w:val="24"/>
          <w:lang w:val="es-ES_tradnl" w:eastAsia="es-ES_tradnl"/>
        </w:rPr>
      </w:pPr>
      <w:r w:rsidRPr="00D419A2">
        <w:rPr>
          <w:rFonts w:ascii="Arial" w:hAnsi="Arial" w:cs="Arial"/>
          <w:sz w:val="24"/>
          <w:szCs w:val="24"/>
          <w:lang w:val="es-ES_tradnl" w:eastAsia="es-ES_tradnl"/>
        </w:rPr>
        <w:t xml:space="preserve">Bajo tal lógica, se arriba a la convicción de que resulta conveniente la existencia de un dictamen entendido como un documento individual o específico en el que se pronuncie sobre la </w:t>
      </w:r>
      <w:r w:rsidR="003E315B" w:rsidRPr="00D419A2">
        <w:rPr>
          <w:rFonts w:ascii="Arial" w:hAnsi="Arial" w:cs="Arial"/>
          <w:sz w:val="24"/>
          <w:szCs w:val="24"/>
          <w:lang w:val="es-ES_tradnl" w:eastAsia="es-ES_tradnl"/>
        </w:rPr>
        <w:t>decisión</w:t>
      </w:r>
      <w:r w:rsidRPr="00D419A2">
        <w:rPr>
          <w:rFonts w:ascii="Arial" w:hAnsi="Arial" w:cs="Arial"/>
          <w:sz w:val="24"/>
          <w:szCs w:val="24"/>
          <w:lang w:val="es-ES_tradnl" w:eastAsia="es-ES_tradnl"/>
        </w:rPr>
        <w:t xml:space="preserve"> de r</w:t>
      </w:r>
      <w:r w:rsidR="00D76DBF" w:rsidRPr="00D419A2">
        <w:rPr>
          <w:rFonts w:ascii="Arial" w:hAnsi="Arial" w:cs="Arial"/>
          <w:sz w:val="24"/>
          <w:szCs w:val="24"/>
          <w:lang w:val="es-ES_tradnl" w:eastAsia="es-ES_tradnl"/>
        </w:rPr>
        <w:t xml:space="preserve">atificar </w:t>
      </w:r>
      <w:r w:rsidRPr="00D419A2">
        <w:rPr>
          <w:rFonts w:ascii="Arial" w:hAnsi="Arial" w:cs="Arial"/>
          <w:sz w:val="24"/>
          <w:szCs w:val="24"/>
          <w:lang w:val="es-ES_tradnl" w:eastAsia="es-ES_tradnl"/>
        </w:rPr>
        <w:t xml:space="preserve">o no a </w:t>
      </w:r>
      <w:r w:rsidR="006B1891" w:rsidRPr="00D419A2">
        <w:rPr>
          <w:rFonts w:ascii="Arial" w:hAnsi="Arial" w:cs="Arial"/>
          <w:sz w:val="24"/>
          <w:szCs w:val="24"/>
          <w:lang w:val="es-ES_tradnl" w:eastAsia="es-ES_tradnl"/>
        </w:rPr>
        <w:t>a</w:t>
      </w:r>
      <w:r w:rsidRPr="00D419A2">
        <w:rPr>
          <w:rFonts w:ascii="Arial" w:hAnsi="Arial" w:cs="Arial"/>
          <w:sz w:val="24"/>
          <w:szCs w:val="24"/>
          <w:lang w:val="es-ES_tradnl" w:eastAsia="es-ES_tradnl"/>
        </w:rPr>
        <w:t>l</w:t>
      </w:r>
      <w:r w:rsidR="006B1891" w:rsidRPr="00D419A2">
        <w:rPr>
          <w:rFonts w:ascii="Arial" w:hAnsi="Arial" w:cs="Arial"/>
          <w:sz w:val="24"/>
          <w:szCs w:val="24"/>
          <w:lang w:val="es-ES_tradnl" w:eastAsia="es-ES_tradnl"/>
        </w:rPr>
        <w:t xml:space="preserve"> funcionario concluyente</w:t>
      </w:r>
      <w:r w:rsidRPr="00D419A2">
        <w:rPr>
          <w:rFonts w:ascii="Arial" w:hAnsi="Arial" w:cs="Arial"/>
          <w:sz w:val="24"/>
          <w:szCs w:val="24"/>
          <w:lang w:val="es-ES_tradnl" w:eastAsia="es-ES_tradnl"/>
        </w:rPr>
        <w:t xml:space="preserve">, como facultad y potestad exclusiva del </w:t>
      </w:r>
      <w:r w:rsidR="00530DD4" w:rsidRPr="00D419A2">
        <w:rPr>
          <w:rFonts w:ascii="Arial" w:hAnsi="Arial" w:cs="Arial"/>
          <w:sz w:val="24"/>
          <w:szCs w:val="24"/>
          <w:lang w:val="es-ES_tradnl" w:eastAsia="es-ES_tradnl"/>
        </w:rPr>
        <w:t xml:space="preserve">H. Congreso </w:t>
      </w:r>
      <w:r w:rsidRPr="00D419A2">
        <w:rPr>
          <w:rFonts w:ascii="Arial" w:hAnsi="Arial" w:cs="Arial"/>
          <w:sz w:val="24"/>
          <w:szCs w:val="24"/>
          <w:lang w:val="es-ES_tradnl" w:eastAsia="es-ES_tradnl"/>
        </w:rPr>
        <w:t>del Estado de Yucatán.</w:t>
      </w:r>
    </w:p>
    <w:p w:rsidR="002B01AC" w:rsidRPr="00D419A2" w:rsidRDefault="002B01AC" w:rsidP="002B01AC">
      <w:pPr>
        <w:spacing w:after="200"/>
        <w:jc w:val="both"/>
        <w:rPr>
          <w:rFonts w:ascii="Arial" w:eastAsia="Calibri" w:hAnsi="Arial" w:cs="Arial"/>
          <w:b/>
          <w:iCs/>
          <w:sz w:val="24"/>
          <w:szCs w:val="24"/>
          <w:lang w:eastAsia="en-US"/>
        </w:rPr>
      </w:pPr>
    </w:p>
    <w:p w:rsidR="002B01AC" w:rsidRPr="00D419A2" w:rsidRDefault="00A709E0" w:rsidP="002B01AC">
      <w:pPr>
        <w:spacing w:line="360" w:lineRule="auto"/>
        <w:ind w:firstLine="708"/>
        <w:jc w:val="both"/>
        <w:rPr>
          <w:rFonts w:ascii="Arial" w:hAnsi="Arial" w:cs="Arial"/>
          <w:sz w:val="24"/>
          <w:szCs w:val="24"/>
          <w:lang w:val="es-ES_tradnl" w:eastAsia="es-ES_tradnl"/>
        </w:rPr>
      </w:pPr>
      <w:r>
        <w:rPr>
          <w:rFonts w:ascii="Arial" w:hAnsi="Arial" w:cs="Arial"/>
          <w:b/>
          <w:smallCaps/>
          <w:sz w:val="24"/>
          <w:szCs w:val="24"/>
          <w:lang w:val="es-ES_tradnl" w:eastAsia="es-ES_tradnl"/>
        </w:rPr>
        <w:t>QUINTA</w:t>
      </w:r>
      <w:r w:rsidR="002B01AC" w:rsidRPr="00D419A2">
        <w:rPr>
          <w:rFonts w:ascii="Arial" w:hAnsi="Arial" w:cs="Arial"/>
          <w:b/>
          <w:smallCaps/>
          <w:sz w:val="24"/>
          <w:szCs w:val="24"/>
          <w:lang w:val="es-ES_tradnl" w:eastAsia="es-ES_tradnl"/>
        </w:rPr>
        <w:t>.</w:t>
      </w:r>
      <w:r w:rsidR="002B01AC" w:rsidRPr="00D419A2">
        <w:rPr>
          <w:b/>
          <w:smallCaps/>
          <w:sz w:val="24"/>
          <w:szCs w:val="24"/>
          <w:lang w:val="es-ES_tradnl" w:eastAsia="es-ES_tradnl"/>
        </w:rPr>
        <w:t xml:space="preserve"> </w:t>
      </w:r>
      <w:r w:rsidR="002B01AC" w:rsidRPr="00D419A2">
        <w:rPr>
          <w:rFonts w:ascii="Arial" w:hAnsi="Arial" w:cs="Arial"/>
          <w:sz w:val="24"/>
          <w:szCs w:val="24"/>
          <w:lang w:val="es-ES_tradnl" w:eastAsia="es-ES_tradnl"/>
        </w:rPr>
        <w:t>En lo que respecta al procedimiento de r</w:t>
      </w:r>
      <w:r w:rsidR="00D76DBF" w:rsidRPr="00D419A2">
        <w:rPr>
          <w:rFonts w:ascii="Arial" w:hAnsi="Arial" w:cs="Arial"/>
          <w:sz w:val="24"/>
          <w:szCs w:val="24"/>
          <w:lang w:val="es-ES_tradnl" w:eastAsia="es-ES_tradnl"/>
        </w:rPr>
        <w:t xml:space="preserve">atificación </w:t>
      </w:r>
      <w:r w:rsidR="002B01AC" w:rsidRPr="00D419A2">
        <w:rPr>
          <w:rFonts w:ascii="Arial" w:hAnsi="Arial" w:cs="Arial"/>
          <w:sz w:val="24"/>
          <w:szCs w:val="24"/>
          <w:lang w:val="es-ES_tradnl" w:eastAsia="es-ES_tradnl"/>
        </w:rPr>
        <w:t>de</w:t>
      </w:r>
      <w:r w:rsidR="007F0A69" w:rsidRPr="00D419A2">
        <w:rPr>
          <w:rFonts w:ascii="Arial" w:hAnsi="Arial" w:cs="Arial"/>
          <w:sz w:val="24"/>
          <w:szCs w:val="24"/>
          <w:lang w:val="es-ES_tradnl" w:eastAsia="es-ES_tradnl"/>
        </w:rPr>
        <w:t xml:space="preserve">l </w:t>
      </w:r>
      <w:r w:rsidR="002A043C" w:rsidRPr="00D419A2">
        <w:rPr>
          <w:rFonts w:ascii="Arial" w:hAnsi="Arial" w:cs="Arial"/>
          <w:sz w:val="24"/>
          <w:szCs w:val="24"/>
          <w:lang w:val="es-ES_tradnl" w:eastAsia="es-ES_tradnl"/>
        </w:rPr>
        <w:t xml:space="preserve">Consejero </w:t>
      </w:r>
      <w:r w:rsidR="007F0A69" w:rsidRPr="00D419A2">
        <w:rPr>
          <w:rFonts w:ascii="Arial" w:hAnsi="Arial" w:cs="Arial"/>
          <w:bCs/>
          <w:sz w:val="24"/>
          <w:szCs w:val="24"/>
        </w:rPr>
        <w:t xml:space="preserve">de la Judicatura del Poder Judicial </w:t>
      </w:r>
      <w:r w:rsidR="002B01AC" w:rsidRPr="00D419A2">
        <w:rPr>
          <w:rFonts w:ascii="Arial" w:hAnsi="Arial" w:cs="Arial"/>
          <w:sz w:val="24"/>
          <w:szCs w:val="24"/>
        </w:rPr>
        <w:t>del Estado de Yucatán</w:t>
      </w:r>
      <w:r w:rsidR="002B01AC" w:rsidRPr="00D419A2">
        <w:rPr>
          <w:rFonts w:ascii="Arial" w:hAnsi="Arial" w:cs="Arial"/>
          <w:sz w:val="24"/>
          <w:szCs w:val="24"/>
          <w:lang w:val="es-ES_tradnl" w:eastAsia="es-ES_tradnl"/>
        </w:rPr>
        <w:t xml:space="preserve">, se observa que no se encuentra previsto en nuestras leyes locales ningún procedimiento especial para ello; por lo que esta </w:t>
      </w:r>
      <w:r w:rsidR="00B17A6D">
        <w:rPr>
          <w:rFonts w:ascii="Arial" w:hAnsi="Arial" w:cs="Arial"/>
          <w:sz w:val="24"/>
          <w:szCs w:val="24"/>
          <w:lang w:val="es-ES_tradnl" w:eastAsia="es-ES_tradnl"/>
        </w:rPr>
        <w:t>c</w:t>
      </w:r>
      <w:r w:rsidR="002B01AC" w:rsidRPr="00D419A2">
        <w:rPr>
          <w:rFonts w:ascii="Arial" w:hAnsi="Arial" w:cs="Arial"/>
          <w:sz w:val="24"/>
          <w:szCs w:val="24"/>
          <w:lang w:val="es-ES_tradnl" w:eastAsia="es-ES_tradnl"/>
        </w:rPr>
        <w:t xml:space="preserve">omisión </w:t>
      </w:r>
      <w:r w:rsidR="00B17A6D">
        <w:rPr>
          <w:rFonts w:ascii="Arial" w:hAnsi="Arial" w:cs="Arial"/>
          <w:sz w:val="24"/>
          <w:szCs w:val="24"/>
          <w:lang w:val="es-ES_tradnl" w:eastAsia="es-ES_tradnl"/>
        </w:rPr>
        <w:t>p</w:t>
      </w:r>
      <w:r w:rsidR="002B01AC" w:rsidRPr="00D419A2">
        <w:rPr>
          <w:rFonts w:ascii="Arial" w:hAnsi="Arial" w:cs="Arial"/>
          <w:sz w:val="24"/>
          <w:szCs w:val="24"/>
          <w:lang w:val="es-ES_tradnl" w:eastAsia="es-ES_tradnl"/>
        </w:rPr>
        <w:t>ermanente que dictamina, para subsanar dicho vacío l</w:t>
      </w:r>
      <w:r w:rsidR="00F221BD" w:rsidRPr="00D419A2">
        <w:rPr>
          <w:rFonts w:ascii="Arial" w:hAnsi="Arial" w:cs="Arial"/>
          <w:sz w:val="24"/>
          <w:szCs w:val="24"/>
          <w:lang w:val="es-ES_tradnl" w:eastAsia="es-ES_tradnl"/>
        </w:rPr>
        <w:t>egal y respetar los derechos del funcionario actual</w:t>
      </w:r>
      <w:r w:rsidR="002B01AC" w:rsidRPr="00D419A2">
        <w:rPr>
          <w:rFonts w:ascii="Arial" w:hAnsi="Arial" w:cs="Arial"/>
          <w:sz w:val="24"/>
          <w:szCs w:val="24"/>
          <w:lang w:val="es-ES_tradnl" w:eastAsia="es-ES_tradnl"/>
        </w:rPr>
        <w:t xml:space="preserve">, </w:t>
      </w:r>
      <w:r w:rsidR="009B0B9E">
        <w:rPr>
          <w:rFonts w:ascii="Arial" w:hAnsi="Arial" w:cs="Arial"/>
          <w:sz w:val="24"/>
          <w:szCs w:val="24"/>
          <w:lang w:val="es-ES_tradnl" w:eastAsia="es-ES_tradnl"/>
        </w:rPr>
        <w:t xml:space="preserve">se valoró y consideró aplicar </w:t>
      </w:r>
      <w:r w:rsidR="002B01AC" w:rsidRPr="00D419A2">
        <w:rPr>
          <w:rFonts w:ascii="Arial" w:hAnsi="Arial" w:cs="Arial"/>
          <w:sz w:val="24"/>
          <w:szCs w:val="24"/>
          <w:lang w:val="es-ES_tradnl" w:eastAsia="es-ES_tradnl"/>
        </w:rPr>
        <w:t xml:space="preserve">un mecanismo de evaluación para la </w:t>
      </w:r>
      <w:r w:rsidR="00D76DBF" w:rsidRPr="00D419A2">
        <w:rPr>
          <w:rFonts w:ascii="Arial" w:eastAsia="Calibri" w:hAnsi="Arial" w:cs="Arial"/>
          <w:iCs/>
          <w:sz w:val="24"/>
          <w:szCs w:val="24"/>
          <w:lang w:eastAsia="en-US"/>
        </w:rPr>
        <w:t>ratificación</w:t>
      </w:r>
      <w:r w:rsidR="002B01AC" w:rsidRPr="00D419A2">
        <w:rPr>
          <w:rFonts w:ascii="Arial" w:hAnsi="Arial" w:cs="Arial"/>
          <w:sz w:val="24"/>
          <w:szCs w:val="24"/>
          <w:lang w:val="es-ES_tradnl" w:eastAsia="es-ES_tradnl"/>
        </w:rPr>
        <w:t xml:space="preserve"> o no </w:t>
      </w:r>
      <w:r w:rsidR="00D76DBF" w:rsidRPr="00D419A2">
        <w:rPr>
          <w:rFonts w:ascii="Arial" w:eastAsia="Calibri" w:hAnsi="Arial" w:cs="Arial"/>
          <w:iCs/>
          <w:sz w:val="24"/>
          <w:szCs w:val="24"/>
          <w:lang w:eastAsia="en-US"/>
        </w:rPr>
        <w:t>ratificación</w:t>
      </w:r>
      <w:r w:rsidR="002B01AC" w:rsidRPr="00D419A2">
        <w:rPr>
          <w:rFonts w:ascii="Arial" w:hAnsi="Arial" w:cs="Arial"/>
          <w:sz w:val="24"/>
          <w:szCs w:val="24"/>
          <w:lang w:val="es-ES_tradnl" w:eastAsia="es-ES_tradnl"/>
        </w:rPr>
        <w:t xml:space="preserve"> del</w:t>
      </w:r>
      <w:r w:rsidR="001C1D83" w:rsidRPr="00D419A2">
        <w:rPr>
          <w:rFonts w:ascii="Arial" w:hAnsi="Arial" w:cs="Arial"/>
          <w:sz w:val="24"/>
          <w:szCs w:val="24"/>
          <w:lang w:val="es-ES_tradnl" w:eastAsia="es-ES_tradnl"/>
        </w:rPr>
        <w:t xml:space="preserve"> Consejero</w:t>
      </w:r>
      <w:r w:rsidR="002B01AC" w:rsidRPr="00D419A2">
        <w:rPr>
          <w:rFonts w:ascii="Arial" w:hAnsi="Arial" w:cs="Arial"/>
          <w:sz w:val="24"/>
          <w:szCs w:val="24"/>
          <w:lang w:val="es-ES_tradnl" w:eastAsia="es-ES_tradnl"/>
        </w:rPr>
        <w:t xml:space="preserve"> </w:t>
      </w:r>
      <w:r w:rsidR="001C1D83" w:rsidRPr="00D419A2">
        <w:rPr>
          <w:rFonts w:ascii="Arial" w:hAnsi="Arial" w:cs="Arial"/>
          <w:sz w:val="24"/>
          <w:szCs w:val="24"/>
          <w:lang w:val="es-ES_tradnl" w:eastAsia="es-ES_tradnl"/>
        </w:rPr>
        <w:t xml:space="preserve">de la Judicatura, </w:t>
      </w:r>
      <w:r w:rsidR="00D25383" w:rsidRPr="00D419A2">
        <w:rPr>
          <w:rFonts w:ascii="Arial" w:hAnsi="Arial" w:cs="Arial"/>
          <w:sz w:val="24"/>
          <w:szCs w:val="24"/>
          <w:lang w:val="es-ES_tradnl" w:eastAsia="es-ES_tradnl"/>
        </w:rPr>
        <w:t xml:space="preserve">teniendo por fundamento </w:t>
      </w:r>
      <w:r w:rsidR="002B01AC" w:rsidRPr="00D419A2">
        <w:rPr>
          <w:rFonts w:ascii="Arial" w:hAnsi="Arial" w:cs="Arial"/>
          <w:sz w:val="24"/>
          <w:szCs w:val="24"/>
          <w:lang w:val="es-ES_tradnl" w:eastAsia="es-ES_tradnl"/>
        </w:rPr>
        <w:t xml:space="preserve">lo </w:t>
      </w:r>
      <w:r w:rsidR="00D25383" w:rsidRPr="00D419A2">
        <w:rPr>
          <w:rFonts w:ascii="Arial" w:hAnsi="Arial" w:cs="Arial"/>
          <w:sz w:val="24"/>
          <w:szCs w:val="24"/>
          <w:lang w:val="es-ES_tradnl" w:eastAsia="es-ES_tradnl"/>
        </w:rPr>
        <w:t>dispuesto por</w:t>
      </w:r>
      <w:r w:rsidR="002B01AC" w:rsidRPr="00D419A2">
        <w:rPr>
          <w:rFonts w:ascii="Arial" w:hAnsi="Arial" w:cs="Arial"/>
          <w:sz w:val="24"/>
          <w:szCs w:val="24"/>
          <w:lang w:val="es-ES_tradnl" w:eastAsia="es-ES_tradnl"/>
        </w:rPr>
        <w:t xml:space="preserve"> el </w:t>
      </w:r>
      <w:r w:rsidR="002B01AC" w:rsidRPr="00D419A2">
        <w:rPr>
          <w:rFonts w:ascii="Arial" w:hAnsi="Arial" w:cs="Arial"/>
          <w:i/>
          <w:sz w:val="24"/>
          <w:szCs w:val="24"/>
          <w:lang w:val="es-ES_tradnl" w:eastAsia="es-ES_tradnl"/>
        </w:rPr>
        <w:t>artículo 124 de la Constitución Política de los Estados Unidos Mexicanos, cuando establece que las entidades federativas se encuentran en libertad legislativa para regular aquellas situaciones que no están reservadas a la federación, siempre que con ello no se vulnere o se restrinja derechos y obligaciones establecidas en la Ley Fundamental, poniendo de manifiesto la facultad residual que tienen las entidades federativas en la materia.</w:t>
      </w:r>
    </w:p>
    <w:p w:rsidR="002B01AC" w:rsidRPr="00D419A2" w:rsidRDefault="002B01AC" w:rsidP="002B01AC">
      <w:pPr>
        <w:spacing w:line="360" w:lineRule="auto"/>
        <w:jc w:val="both"/>
        <w:rPr>
          <w:rFonts w:ascii="Arial" w:hAnsi="Arial" w:cs="Arial"/>
          <w:sz w:val="24"/>
          <w:szCs w:val="24"/>
          <w:lang w:val="es-ES_tradnl" w:eastAsia="es-ES_tradnl"/>
        </w:rPr>
      </w:pPr>
    </w:p>
    <w:p w:rsidR="00E6263B" w:rsidRPr="00D419A2" w:rsidRDefault="00054101" w:rsidP="002B01AC">
      <w:pPr>
        <w:spacing w:line="360" w:lineRule="auto"/>
        <w:ind w:firstLine="708"/>
        <w:jc w:val="both"/>
        <w:rPr>
          <w:rFonts w:ascii="Arial" w:hAnsi="Arial" w:cs="Arial"/>
          <w:sz w:val="24"/>
          <w:szCs w:val="24"/>
          <w:lang w:val="es-ES_tradnl" w:eastAsia="es-ES_tradnl"/>
        </w:rPr>
      </w:pPr>
      <w:r w:rsidRPr="00D419A2">
        <w:rPr>
          <w:rFonts w:ascii="Arial" w:hAnsi="Arial" w:cs="Arial"/>
          <w:sz w:val="24"/>
          <w:szCs w:val="24"/>
          <w:lang w:val="es-ES_tradnl" w:eastAsia="es-ES_tradnl"/>
        </w:rPr>
        <w:t xml:space="preserve">Por tal motivo, </w:t>
      </w:r>
      <w:r w:rsidR="002B01AC" w:rsidRPr="00D419A2">
        <w:rPr>
          <w:rFonts w:ascii="Arial" w:hAnsi="Arial" w:cs="Arial"/>
          <w:sz w:val="24"/>
          <w:szCs w:val="24"/>
          <w:lang w:val="es-ES_tradnl" w:eastAsia="es-ES_tradnl"/>
        </w:rPr>
        <w:t xml:space="preserve">en la configuración de nuestro sistema federal, es posible aseverar que los congresos estatales tienen plena libertad para establecer los requisitos y características de operación </w:t>
      </w:r>
      <w:r w:rsidR="00AB00BF" w:rsidRPr="00D419A2">
        <w:rPr>
          <w:rFonts w:ascii="Arial" w:hAnsi="Arial" w:cs="Arial"/>
          <w:sz w:val="24"/>
          <w:szCs w:val="24"/>
          <w:lang w:val="es-ES_tradnl" w:eastAsia="es-ES_tradnl"/>
        </w:rPr>
        <w:t>en</w:t>
      </w:r>
      <w:r w:rsidR="002B01AC" w:rsidRPr="00D419A2">
        <w:rPr>
          <w:rFonts w:ascii="Arial" w:hAnsi="Arial" w:cs="Arial"/>
          <w:sz w:val="24"/>
          <w:szCs w:val="24"/>
          <w:lang w:val="es-ES_tradnl" w:eastAsia="es-ES_tradnl"/>
        </w:rPr>
        <w:t xml:space="preserve"> materia </w:t>
      </w:r>
      <w:r w:rsidR="00ED2E05" w:rsidRPr="00D419A2">
        <w:rPr>
          <w:rFonts w:ascii="Arial" w:hAnsi="Arial" w:cs="Arial"/>
          <w:sz w:val="24"/>
          <w:szCs w:val="24"/>
          <w:lang w:val="es-ES_tradnl" w:eastAsia="es-ES_tradnl"/>
        </w:rPr>
        <w:t xml:space="preserve">de </w:t>
      </w:r>
      <w:r w:rsidR="00BF539B" w:rsidRPr="00D419A2">
        <w:rPr>
          <w:rFonts w:ascii="Arial" w:eastAsia="Calibri" w:hAnsi="Arial" w:cs="Arial"/>
          <w:iCs/>
          <w:sz w:val="24"/>
          <w:szCs w:val="24"/>
          <w:lang w:eastAsia="en-US"/>
        </w:rPr>
        <w:t>ratificación</w:t>
      </w:r>
      <w:r w:rsidR="00ED2E05" w:rsidRPr="00D419A2">
        <w:rPr>
          <w:rFonts w:ascii="Arial" w:hAnsi="Arial" w:cs="Arial"/>
          <w:sz w:val="24"/>
          <w:szCs w:val="24"/>
          <w:lang w:val="es-ES_tradnl" w:eastAsia="es-ES_tradnl"/>
        </w:rPr>
        <w:t xml:space="preserve"> o no </w:t>
      </w:r>
      <w:r w:rsidR="00515E80" w:rsidRPr="00D419A2">
        <w:rPr>
          <w:rFonts w:ascii="Arial" w:hAnsi="Arial" w:cs="Arial"/>
          <w:sz w:val="24"/>
          <w:szCs w:val="24"/>
          <w:lang w:val="es-ES_tradnl" w:eastAsia="es-ES_tradnl"/>
        </w:rPr>
        <w:t>de sus funcionarios locales</w:t>
      </w:r>
      <w:r w:rsidR="000543BB" w:rsidRPr="00D419A2">
        <w:rPr>
          <w:rFonts w:ascii="Arial" w:hAnsi="Arial" w:cs="Arial"/>
          <w:sz w:val="24"/>
          <w:szCs w:val="24"/>
          <w:lang w:val="es-ES_tradnl" w:eastAsia="es-ES_tradnl"/>
        </w:rPr>
        <w:t xml:space="preserve"> cuando así lo estipule la ley</w:t>
      </w:r>
      <w:r w:rsidR="002B01AC" w:rsidRPr="00D419A2">
        <w:rPr>
          <w:rFonts w:ascii="Arial" w:hAnsi="Arial" w:cs="Arial"/>
          <w:sz w:val="24"/>
          <w:szCs w:val="24"/>
          <w:lang w:val="es-ES_tradnl" w:eastAsia="es-ES_tradnl"/>
        </w:rPr>
        <w:t xml:space="preserve">, sin contravenir lo dispuesto en la Constitución Política de los Estados Unidos Mexicanos. </w:t>
      </w:r>
    </w:p>
    <w:p w:rsidR="00E6263B" w:rsidRPr="00D419A2" w:rsidRDefault="00E6263B" w:rsidP="002B01AC">
      <w:pPr>
        <w:spacing w:line="360" w:lineRule="auto"/>
        <w:ind w:firstLine="708"/>
        <w:jc w:val="both"/>
        <w:rPr>
          <w:rFonts w:ascii="Arial" w:hAnsi="Arial" w:cs="Arial"/>
          <w:sz w:val="24"/>
          <w:szCs w:val="24"/>
          <w:lang w:val="es-ES_tradnl" w:eastAsia="es-ES_tradnl"/>
        </w:rPr>
      </w:pPr>
    </w:p>
    <w:p w:rsidR="002B01AC" w:rsidRPr="00D419A2" w:rsidRDefault="002B01AC" w:rsidP="002B01AC">
      <w:pPr>
        <w:spacing w:line="360" w:lineRule="auto"/>
        <w:ind w:firstLine="708"/>
        <w:jc w:val="both"/>
        <w:rPr>
          <w:rFonts w:ascii="Arial" w:hAnsi="Arial" w:cs="Arial"/>
          <w:sz w:val="24"/>
          <w:szCs w:val="24"/>
          <w:u w:val="single"/>
          <w:lang w:val="es-ES_tradnl" w:eastAsia="es-ES_tradnl"/>
        </w:rPr>
      </w:pPr>
      <w:r w:rsidRPr="00D419A2">
        <w:rPr>
          <w:rFonts w:ascii="Arial" w:hAnsi="Arial" w:cs="Arial"/>
          <w:sz w:val="24"/>
          <w:szCs w:val="24"/>
          <w:lang w:val="es-ES_tradnl" w:eastAsia="es-ES_tradnl"/>
        </w:rPr>
        <w:t xml:space="preserve">En ese sentido, </w:t>
      </w:r>
      <w:r w:rsidR="005256D7">
        <w:rPr>
          <w:rFonts w:ascii="Arial" w:hAnsi="Arial" w:cs="Arial"/>
          <w:sz w:val="24"/>
          <w:szCs w:val="24"/>
          <w:lang w:val="es-ES_tradnl" w:eastAsia="es-ES_tradnl"/>
        </w:rPr>
        <w:t>el c</w:t>
      </w:r>
      <w:r w:rsidR="00E6263B" w:rsidRPr="00D419A2">
        <w:rPr>
          <w:rFonts w:ascii="Arial" w:hAnsi="Arial" w:cs="Arial"/>
          <w:sz w:val="24"/>
          <w:szCs w:val="24"/>
          <w:lang w:val="es-ES_tradnl" w:eastAsia="es-ES_tradnl"/>
        </w:rPr>
        <w:t xml:space="preserve">ongreso </w:t>
      </w:r>
      <w:r w:rsidR="005256D7">
        <w:rPr>
          <w:rFonts w:ascii="Arial" w:hAnsi="Arial" w:cs="Arial"/>
          <w:sz w:val="24"/>
          <w:szCs w:val="24"/>
          <w:lang w:val="es-ES_tradnl" w:eastAsia="es-ES_tradnl"/>
        </w:rPr>
        <w:t>l</w:t>
      </w:r>
      <w:r w:rsidR="00E6263B" w:rsidRPr="00D419A2">
        <w:rPr>
          <w:rFonts w:ascii="Arial" w:hAnsi="Arial" w:cs="Arial"/>
          <w:sz w:val="24"/>
          <w:szCs w:val="24"/>
          <w:lang w:val="es-ES_tradnl" w:eastAsia="es-ES_tradnl"/>
        </w:rPr>
        <w:t>ocal</w:t>
      </w:r>
      <w:r w:rsidR="00126623" w:rsidRPr="00D419A2">
        <w:rPr>
          <w:rFonts w:ascii="Arial" w:hAnsi="Arial" w:cs="Arial"/>
          <w:sz w:val="24"/>
          <w:szCs w:val="24"/>
          <w:lang w:val="es-ES_tradnl" w:eastAsia="es-ES_tradnl"/>
        </w:rPr>
        <w:t>,</w:t>
      </w:r>
      <w:r w:rsidR="00E6263B" w:rsidRPr="00D419A2">
        <w:rPr>
          <w:rFonts w:ascii="Arial" w:hAnsi="Arial" w:cs="Arial"/>
          <w:sz w:val="24"/>
          <w:szCs w:val="24"/>
          <w:lang w:val="es-ES_tradnl" w:eastAsia="es-ES_tradnl"/>
        </w:rPr>
        <w:t xml:space="preserve"> </w:t>
      </w:r>
      <w:r w:rsidRPr="00D419A2">
        <w:rPr>
          <w:rFonts w:ascii="Arial" w:hAnsi="Arial" w:cs="Arial"/>
          <w:sz w:val="24"/>
          <w:szCs w:val="24"/>
          <w:lang w:val="es-ES_tradnl" w:eastAsia="es-ES_tradnl"/>
        </w:rPr>
        <w:t xml:space="preserve">cuenta con plena soberanía para establecer las características para la integración y renovación que, en su concepto, garanticen de la mejor manera </w:t>
      </w:r>
      <w:r w:rsidR="002C0E71" w:rsidRPr="00D419A2">
        <w:rPr>
          <w:rFonts w:ascii="Arial" w:hAnsi="Arial" w:cs="Arial"/>
          <w:sz w:val="24"/>
          <w:szCs w:val="24"/>
          <w:lang w:val="es-ES_tradnl" w:eastAsia="es-ES_tradnl"/>
        </w:rPr>
        <w:t>la ocupación de un cargo público responsable dentro de un órgano judicial local</w:t>
      </w:r>
      <w:r w:rsidRPr="00D419A2">
        <w:rPr>
          <w:rFonts w:ascii="Arial" w:hAnsi="Arial" w:cs="Arial"/>
          <w:sz w:val="24"/>
          <w:szCs w:val="24"/>
          <w:lang w:val="es-ES_tradnl" w:eastAsia="es-ES_tradnl"/>
        </w:rPr>
        <w:t xml:space="preserve">. En este orden de ideas, se considera que no existe obligación expresa para el Poder Legislativo de Yucatán, de seguir procedimientos específicos sobre cómo llevar a cabo la </w:t>
      </w:r>
      <w:r w:rsidR="00BF539B" w:rsidRPr="00D419A2">
        <w:rPr>
          <w:rFonts w:ascii="Arial" w:eastAsia="Calibri" w:hAnsi="Arial" w:cs="Arial"/>
          <w:iCs/>
          <w:sz w:val="24"/>
          <w:szCs w:val="24"/>
          <w:lang w:eastAsia="en-US"/>
        </w:rPr>
        <w:t>ratificación</w:t>
      </w:r>
      <w:r w:rsidRPr="00D419A2">
        <w:rPr>
          <w:rFonts w:ascii="Arial" w:hAnsi="Arial" w:cs="Arial"/>
          <w:sz w:val="24"/>
          <w:szCs w:val="24"/>
          <w:lang w:val="es-ES_tradnl" w:eastAsia="es-ES_tradnl"/>
        </w:rPr>
        <w:t xml:space="preserve"> o no </w:t>
      </w:r>
      <w:r w:rsidR="00BF539B" w:rsidRPr="00D419A2">
        <w:rPr>
          <w:rFonts w:ascii="Arial" w:eastAsia="Calibri" w:hAnsi="Arial" w:cs="Arial"/>
          <w:iCs/>
          <w:sz w:val="24"/>
          <w:szCs w:val="24"/>
          <w:lang w:eastAsia="en-US"/>
        </w:rPr>
        <w:t>ratificación</w:t>
      </w:r>
      <w:r w:rsidRPr="00D419A2">
        <w:rPr>
          <w:rFonts w:ascii="Arial" w:hAnsi="Arial" w:cs="Arial"/>
          <w:sz w:val="24"/>
          <w:szCs w:val="24"/>
          <w:lang w:val="es-ES_tradnl" w:eastAsia="es-ES_tradnl"/>
        </w:rPr>
        <w:t xml:space="preserve"> de</w:t>
      </w:r>
      <w:r w:rsidR="00825111" w:rsidRPr="00D419A2">
        <w:rPr>
          <w:rFonts w:ascii="Arial" w:hAnsi="Arial" w:cs="Arial"/>
          <w:sz w:val="24"/>
          <w:szCs w:val="24"/>
          <w:lang w:val="es-ES_tradnl" w:eastAsia="es-ES_tradnl"/>
        </w:rPr>
        <w:t xml:space="preserve">l referido funcionario </w:t>
      </w:r>
      <w:r w:rsidR="00B63681" w:rsidRPr="00D419A2">
        <w:rPr>
          <w:rFonts w:ascii="Arial" w:hAnsi="Arial" w:cs="Arial"/>
          <w:sz w:val="24"/>
          <w:szCs w:val="24"/>
          <w:lang w:val="es-ES_tradnl" w:eastAsia="es-ES_tradnl"/>
        </w:rPr>
        <w:t xml:space="preserve">público </w:t>
      </w:r>
      <w:r w:rsidR="00825111" w:rsidRPr="00D419A2">
        <w:rPr>
          <w:rFonts w:ascii="Arial" w:hAnsi="Arial" w:cs="Arial"/>
          <w:sz w:val="24"/>
          <w:szCs w:val="24"/>
          <w:lang w:val="es-ES_tradnl" w:eastAsia="es-ES_tradnl"/>
        </w:rPr>
        <w:t>que nos ocupa</w:t>
      </w:r>
      <w:r w:rsidRPr="00D419A2">
        <w:rPr>
          <w:rFonts w:ascii="Arial" w:hAnsi="Arial" w:cs="Arial"/>
          <w:sz w:val="24"/>
          <w:szCs w:val="24"/>
          <w:lang w:val="es-ES_tradnl" w:eastAsia="es-ES_tradnl"/>
        </w:rPr>
        <w:t xml:space="preserve">, sino que, únicamente es exigible que se garanticen los principios mínimos que establece la </w:t>
      </w:r>
      <w:r w:rsidR="004E2B73">
        <w:rPr>
          <w:rFonts w:ascii="Arial" w:hAnsi="Arial" w:cs="Arial"/>
          <w:sz w:val="24"/>
          <w:szCs w:val="24"/>
          <w:lang w:val="es-ES_tradnl" w:eastAsia="es-ES_tradnl"/>
        </w:rPr>
        <w:t>c</w:t>
      </w:r>
      <w:r w:rsidRPr="00D419A2">
        <w:rPr>
          <w:rFonts w:ascii="Arial" w:hAnsi="Arial" w:cs="Arial"/>
          <w:sz w:val="24"/>
          <w:szCs w:val="24"/>
          <w:lang w:val="es-ES_tradnl" w:eastAsia="es-ES_tradnl"/>
        </w:rPr>
        <w:t xml:space="preserve">arta </w:t>
      </w:r>
      <w:r w:rsidR="004E2B73">
        <w:rPr>
          <w:rFonts w:ascii="Arial" w:hAnsi="Arial" w:cs="Arial"/>
          <w:sz w:val="24"/>
          <w:szCs w:val="24"/>
          <w:lang w:val="es-ES_tradnl" w:eastAsia="es-ES_tradnl"/>
        </w:rPr>
        <w:t>m</w:t>
      </w:r>
      <w:r w:rsidRPr="00D419A2">
        <w:rPr>
          <w:rFonts w:ascii="Arial" w:hAnsi="Arial" w:cs="Arial"/>
          <w:sz w:val="24"/>
          <w:szCs w:val="24"/>
          <w:lang w:val="es-ES_tradnl" w:eastAsia="es-ES_tradnl"/>
        </w:rPr>
        <w:t xml:space="preserve">agna. </w:t>
      </w:r>
    </w:p>
    <w:p w:rsidR="002B01AC" w:rsidRPr="00D419A2" w:rsidRDefault="002B01AC" w:rsidP="002B01AC">
      <w:pPr>
        <w:spacing w:line="360" w:lineRule="auto"/>
        <w:jc w:val="both"/>
        <w:rPr>
          <w:rFonts w:ascii="Arial" w:hAnsi="Arial" w:cs="Arial"/>
          <w:sz w:val="24"/>
          <w:szCs w:val="24"/>
          <w:lang w:val="es-ES_tradnl" w:eastAsia="es-ES_tradnl"/>
        </w:rPr>
      </w:pPr>
    </w:p>
    <w:p w:rsidR="00517ECA" w:rsidRPr="00D419A2" w:rsidRDefault="002B01AC" w:rsidP="002B01AC">
      <w:pPr>
        <w:spacing w:line="360" w:lineRule="auto"/>
        <w:ind w:firstLine="708"/>
        <w:jc w:val="both"/>
        <w:rPr>
          <w:rFonts w:ascii="Arial" w:hAnsi="Arial" w:cs="Arial"/>
          <w:sz w:val="24"/>
          <w:szCs w:val="24"/>
          <w:lang w:val="es-ES_tradnl" w:eastAsia="es-ES_tradnl"/>
        </w:rPr>
      </w:pPr>
      <w:r w:rsidRPr="00D419A2">
        <w:rPr>
          <w:rFonts w:ascii="Arial" w:hAnsi="Arial" w:cs="Arial"/>
          <w:sz w:val="24"/>
          <w:szCs w:val="24"/>
          <w:lang w:val="es-ES_tradnl" w:eastAsia="es-ES_tradnl"/>
        </w:rPr>
        <w:t xml:space="preserve">Ante </w:t>
      </w:r>
      <w:r w:rsidR="00941F41" w:rsidRPr="00D419A2">
        <w:rPr>
          <w:rFonts w:ascii="Arial" w:hAnsi="Arial" w:cs="Arial"/>
          <w:sz w:val="24"/>
          <w:szCs w:val="24"/>
          <w:lang w:val="es-ES_tradnl" w:eastAsia="es-ES_tradnl"/>
        </w:rPr>
        <w:t xml:space="preserve">tales </w:t>
      </w:r>
      <w:r w:rsidRPr="00D419A2">
        <w:rPr>
          <w:rFonts w:ascii="Arial" w:hAnsi="Arial" w:cs="Arial"/>
          <w:sz w:val="24"/>
          <w:szCs w:val="24"/>
          <w:lang w:val="es-ES_tradnl" w:eastAsia="es-ES_tradnl"/>
        </w:rPr>
        <w:t xml:space="preserve">circunstancias, el Congreso del Estado, puede determinar libremente </w:t>
      </w:r>
      <w:r w:rsidR="00964AEE" w:rsidRPr="00D419A2">
        <w:rPr>
          <w:rFonts w:ascii="Arial" w:hAnsi="Arial" w:cs="Arial"/>
          <w:sz w:val="24"/>
          <w:szCs w:val="24"/>
          <w:lang w:val="es-ES_tradnl" w:eastAsia="es-ES_tradnl"/>
        </w:rPr>
        <w:t xml:space="preserve">sobre el procedimiento de ratificación o no del representante por parte del Congreso del Estado </w:t>
      </w:r>
      <w:r w:rsidRPr="00D419A2">
        <w:rPr>
          <w:rFonts w:ascii="Arial" w:hAnsi="Arial" w:cs="Arial"/>
          <w:sz w:val="24"/>
          <w:szCs w:val="24"/>
          <w:lang w:val="es-ES_tradnl" w:eastAsia="es-ES_tradnl"/>
        </w:rPr>
        <w:t xml:space="preserve">para </w:t>
      </w:r>
      <w:r w:rsidR="00964AEE" w:rsidRPr="00D419A2">
        <w:rPr>
          <w:rFonts w:ascii="Arial" w:hAnsi="Arial" w:cs="Arial"/>
          <w:sz w:val="24"/>
          <w:szCs w:val="24"/>
          <w:lang w:val="es-ES_tradnl" w:eastAsia="es-ES_tradnl"/>
        </w:rPr>
        <w:t xml:space="preserve">que integre </w:t>
      </w:r>
      <w:r w:rsidRPr="00D419A2">
        <w:rPr>
          <w:rFonts w:ascii="Arial" w:hAnsi="Arial" w:cs="Arial"/>
          <w:sz w:val="24"/>
          <w:szCs w:val="24"/>
          <w:lang w:val="es-ES_tradnl" w:eastAsia="es-ES_tradnl"/>
        </w:rPr>
        <w:t xml:space="preserve">el </w:t>
      </w:r>
      <w:r w:rsidR="00A72378" w:rsidRPr="00D419A2">
        <w:rPr>
          <w:rFonts w:ascii="Arial" w:hAnsi="Arial" w:cs="Arial"/>
          <w:sz w:val="24"/>
          <w:szCs w:val="24"/>
          <w:lang w:val="es-ES_tradnl" w:eastAsia="es-ES_tradnl"/>
        </w:rPr>
        <w:t>Consejo de la Judicatura</w:t>
      </w:r>
      <w:r w:rsidRPr="00D419A2">
        <w:rPr>
          <w:rFonts w:ascii="Arial" w:hAnsi="Arial" w:cs="Arial"/>
          <w:sz w:val="24"/>
          <w:szCs w:val="24"/>
          <w:lang w:val="es-ES_tradnl" w:eastAsia="es-ES_tradnl"/>
        </w:rPr>
        <w:t xml:space="preserve">, el cual debe otorgar la posibilidad de </w:t>
      </w:r>
      <w:r w:rsidR="00BF539B" w:rsidRPr="00D419A2">
        <w:rPr>
          <w:rFonts w:ascii="Arial" w:eastAsia="Calibri" w:hAnsi="Arial" w:cs="Arial"/>
          <w:iCs/>
          <w:sz w:val="24"/>
          <w:szCs w:val="24"/>
          <w:lang w:eastAsia="en-US"/>
        </w:rPr>
        <w:t>ratificación</w:t>
      </w:r>
      <w:r w:rsidRPr="00D419A2">
        <w:rPr>
          <w:rFonts w:ascii="Arial" w:hAnsi="Arial" w:cs="Arial"/>
          <w:sz w:val="24"/>
          <w:szCs w:val="24"/>
          <w:lang w:val="es-ES_tradnl" w:eastAsia="es-ES_tradnl"/>
        </w:rPr>
        <w:t xml:space="preserve"> sin que ello implique que </w:t>
      </w:r>
      <w:r w:rsidR="00964AEE" w:rsidRPr="00D419A2">
        <w:rPr>
          <w:rFonts w:ascii="Arial" w:hAnsi="Arial" w:cs="Arial"/>
          <w:sz w:val="24"/>
          <w:szCs w:val="24"/>
          <w:lang w:val="es-ES_tradnl" w:eastAsia="es-ES_tradnl"/>
        </w:rPr>
        <w:t xml:space="preserve">el </w:t>
      </w:r>
      <w:r w:rsidR="00441DEC">
        <w:rPr>
          <w:rFonts w:ascii="Arial" w:hAnsi="Arial" w:cs="Arial"/>
          <w:sz w:val="24"/>
          <w:szCs w:val="24"/>
          <w:lang w:val="es-ES_tradnl" w:eastAsia="es-ES_tradnl"/>
        </w:rPr>
        <w:t>c</w:t>
      </w:r>
      <w:r w:rsidRPr="00D419A2">
        <w:rPr>
          <w:rFonts w:ascii="Arial" w:hAnsi="Arial" w:cs="Arial"/>
          <w:sz w:val="24"/>
          <w:szCs w:val="24"/>
          <w:lang w:val="es-ES_tradnl" w:eastAsia="es-ES_tradnl"/>
        </w:rPr>
        <w:t xml:space="preserve">onsejero que concluye su período y pretende ser </w:t>
      </w:r>
      <w:r w:rsidR="00BF539B" w:rsidRPr="00D419A2">
        <w:rPr>
          <w:rFonts w:ascii="Arial" w:hAnsi="Arial" w:cs="Arial"/>
          <w:sz w:val="24"/>
          <w:szCs w:val="24"/>
          <w:lang w:val="es-ES_tradnl" w:eastAsia="es-ES_tradnl"/>
        </w:rPr>
        <w:t>ratificado</w:t>
      </w:r>
      <w:r w:rsidRPr="00D419A2">
        <w:rPr>
          <w:rFonts w:ascii="Arial" w:hAnsi="Arial" w:cs="Arial"/>
          <w:sz w:val="24"/>
          <w:szCs w:val="24"/>
          <w:lang w:val="es-ES_tradnl" w:eastAsia="es-ES_tradnl"/>
        </w:rPr>
        <w:t xml:space="preserve">, necesariamente deba de serlo ya que esto constituye una mera expectativa de derecho. </w:t>
      </w:r>
    </w:p>
    <w:p w:rsidR="00517ECA" w:rsidRPr="00D419A2" w:rsidRDefault="00517ECA" w:rsidP="002B01AC">
      <w:pPr>
        <w:spacing w:line="360" w:lineRule="auto"/>
        <w:ind w:firstLine="708"/>
        <w:jc w:val="both"/>
        <w:rPr>
          <w:rFonts w:ascii="Arial" w:hAnsi="Arial" w:cs="Arial"/>
          <w:sz w:val="24"/>
          <w:szCs w:val="24"/>
          <w:lang w:val="es-ES_tradnl" w:eastAsia="es-ES_tradnl"/>
        </w:rPr>
      </w:pPr>
    </w:p>
    <w:p w:rsidR="002B01AC" w:rsidRPr="00D419A2" w:rsidRDefault="002B01AC" w:rsidP="002B01AC">
      <w:pPr>
        <w:spacing w:line="360" w:lineRule="auto"/>
        <w:ind w:firstLine="708"/>
        <w:jc w:val="both"/>
        <w:rPr>
          <w:rFonts w:ascii="Arial" w:hAnsi="Arial" w:cs="Arial"/>
          <w:b/>
          <w:i/>
          <w:sz w:val="24"/>
          <w:szCs w:val="24"/>
          <w:lang w:val="es-ES_tradnl" w:eastAsia="es-ES_tradnl"/>
        </w:rPr>
      </w:pPr>
      <w:r w:rsidRPr="00D419A2">
        <w:rPr>
          <w:rFonts w:ascii="Arial" w:hAnsi="Arial" w:cs="Arial"/>
          <w:sz w:val="24"/>
          <w:szCs w:val="24"/>
          <w:lang w:val="es-ES_tradnl" w:eastAsia="es-ES_tradnl"/>
        </w:rPr>
        <w:t>Pues como ya se ha precisado</w:t>
      </w:r>
      <w:r w:rsidR="00FE7A00" w:rsidRPr="00D419A2">
        <w:rPr>
          <w:rFonts w:ascii="Arial" w:hAnsi="Arial" w:cs="Arial"/>
          <w:sz w:val="24"/>
          <w:szCs w:val="24"/>
          <w:lang w:val="es-ES_tradnl" w:eastAsia="es-ES_tradnl"/>
        </w:rPr>
        <w:t xml:space="preserve"> anterio</w:t>
      </w:r>
      <w:r w:rsidR="00C5414F" w:rsidRPr="00D419A2">
        <w:rPr>
          <w:rFonts w:ascii="Arial" w:hAnsi="Arial" w:cs="Arial"/>
          <w:sz w:val="24"/>
          <w:szCs w:val="24"/>
          <w:lang w:val="es-ES_tradnl" w:eastAsia="es-ES_tradnl"/>
        </w:rPr>
        <w:t>rmente</w:t>
      </w:r>
      <w:r w:rsidRPr="00D419A2">
        <w:rPr>
          <w:rFonts w:ascii="Arial" w:hAnsi="Arial" w:cs="Arial"/>
          <w:sz w:val="24"/>
          <w:szCs w:val="24"/>
          <w:lang w:val="es-ES_tradnl" w:eastAsia="es-ES_tradnl"/>
        </w:rPr>
        <w:t xml:space="preserve">, </w:t>
      </w:r>
      <w:r w:rsidR="00FE7A00" w:rsidRPr="00D419A2">
        <w:rPr>
          <w:rFonts w:ascii="Arial" w:hAnsi="Arial" w:cs="Arial"/>
          <w:sz w:val="24"/>
          <w:szCs w:val="24"/>
          <w:lang w:val="es-ES_tradnl" w:eastAsia="es-ES_tradnl"/>
        </w:rPr>
        <w:t xml:space="preserve">el acto de </w:t>
      </w:r>
      <w:r w:rsidR="00BF539B" w:rsidRPr="00D419A2">
        <w:rPr>
          <w:rFonts w:ascii="Arial" w:eastAsia="Calibri" w:hAnsi="Arial" w:cs="Arial"/>
          <w:iCs/>
          <w:sz w:val="24"/>
          <w:szCs w:val="24"/>
          <w:lang w:eastAsia="en-US"/>
        </w:rPr>
        <w:t>ratificación</w:t>
      </w:r>
      <w:r w:rsidR="00FE7A00" w:rsidRPr="00D419A2">
        <w:rPr>
          <w:rFonts w:ascii="Arial" w:eastAsia="Calibri" w:hAnsi="Arial" w:cs="Arial"/>
          <w:iCs/>
          <w:sz w:val="24"/>
          <w:szCs w:val="24"/>
          <w:lang w:eastAsia="en-US"/>
        </w:rPr>
        <w:t>,</w:t>
      </w:r>
      <w:r w:rsidRPr="00D419A2">
        <w:rPr>
          <w:rFonts w:ascii="Arial" w:hAnsi="Arial" w:cs="Arial"/>
          <w:sz w:val="24"/>
          <w:szCs w:val="24"/>
          <w:lang w:val="es-ES_tradnl" w:eastAsia="es-ES_tradnl"/>
        </w:rPr>
        <w:t xml:space="preserve"> se debe entender, en su expresión más garantista, como aquella posibilidad que se otorga</w:t>
      </w:r>
      <w:r w:rsidR="00205F1F" w:rsidRPr="00D419A2">
        <w:rPr>
          <w:rFonts w:ascii="Arial" w:hAnsi="Arial" w:cs="Arial"/>
          <w:sz w:val="24"/>
          <w:szCs w:val="24"/>
          <w:lang w:val="es-ES_tradnl" w:eastAsia="es-ES_tradnl"/>
        </w:rPr>
        <w:t>,</w:t>
      </w:r>
      <w:r w:rsidRPr="00D419A2">
        <w:rPr>
          <w:rFonts w:ascii="Arial" w:hAnsi="Arial" w:cs="Arial"/>
          <w:sz w:val="24"/>
          <w:szCs w:val="24"/>
          <w:lang w:val="es-ES_tradnl" w:eastAsia="es-ES_tradnl"/>
        </w:rPr>
        <w:t xml:space="preserve"> </w:t>
      </w:r>
      <w:r w:rsidR="00FE7A00" w:rsidRPr="00D419A2">
        <w:rPr>
          <w:rFonts w:ascii="Arial" w:hAnsi="Arial" w:cs="Arial"/>
          <w:sz w:val="24"/>
          <w:szCs w:val="24"/>
          <w:lang w:val="es-ES_tradnl" w:eastAsia="es-ES_tradnl"/>
        </w:rPr>
        <w:t xml:space="preserve">en este caso al </w:t>
      </w:r>
      <w:r w:rsidR="00294FA3" w:rsidRPr="00D419A2">
        <w:rPr>
          <w:rFonts w:ascii="Arial" w:hAnsi="Arial" w:cs="Arial"/>
          <w:sz w:val="24"/>
          <w:szCs w:val="24"/>
          <w:lang w:val="es-ES_tradnl" w:eastAsia="es-ES_tradnl"/>
        </w:rPr>
        <w:t>C</w:t>
      </w:r>
      <w:r w:rsidR="00FE7A00" w:rsidRPr="00D419A2">
        <w:rPr>
          <w:rFonts w:ascii="Arial" w:hAnsi="Arial" w:cs="Arial"/>
          <w:sz w:val="24"/>
          <w:szCs w:val="24"/>
          <w:lang w:val="es-ES_tradnl" w:eastAsia="es-ES_tradnl"/>
        </w:rPr>
        <w:t xml:space="preserve">onsejero </w:t>
      </w:r>
      <w:r w:rsidR="00294FA3" w:rsidRPr="00D419A2">
        <w:rPr>
          <w:rFonts w:ascii="Arial" w:hAnsi="Arial" w:cs="Arial"/>
          <w:sz w:val="24"/>
          <w:szCs w:val="24"/>
          <w:lang w:val="es-ES_tradnl" w:eastAsia="es-ES_tradnl"/>
        </w:rPr>
        <w:t xml:space="preserve">de la Judicatura </w:t>
      </w:r>
      <w:r w:rsidR="00FE7A00" w:rsidRPr="00D419A2">
        <w:rPr>
          <w:rFonts w:ascii="Arial" w:hAnsi="Arial" w:cs="Arial"/>
          <w:sz w:val="24"/>
          <w:szCs w:val="24"/>
          <w:lang w:val="es-ES_tradnl" w:eastAsia="es-ES_tradnl"/>
        </w:rPr>
        <w:t>concluyente</w:t>
      </w:r>
      <w:r w:rsidRPr="00D419A2">
        <w:rPr>
          <w:rFonts w:ascii="Arial" w:hAnsi="Arial" w:cs="Arial"/>
          <w:sz w:val="24"/>
          <w:szCs w:val="24"/>
          <w:lang w:val="es-ES_tradnl" w:eastAsia="es-ES_tradnl"/>
        </w:rPr>
        <w:t xml:space="preserve">, para volver a participar en el proceso de integración del órgano </w:t>
      </w:r>
      <w:r w:rsidR="00205F1F" w:rsidRPr="00D419A2">
        <w:rPr>
          <w:rFonts w:ascii="Arial" w:hAnsi="Arial" w:cs="Arial"/>
          <w:sz w:val="24"/>
          <w:szCs w:val="24"/>
          <w:lang w:val="es-ES_tradnl" w:eastAsia="es-ES_tradnl"/>
        </w:rPr>
        <w:t xml:space="preserve">dependiente </w:t>
      </w:r>
      <w:r w:rsidRPr="00D419A2">
        <w:rPr>
          <w:rFonts w:ascii="Arial" w:hAnsi="Arial" w:cs="Arial"/>
          <w:sz w:val="24"/>
          <w:szCs w:val="24"/>
          <w:lang w:val="es-ES_tradnl" w:eastAsia="es-ES_tradnl"/>
        </w:rPr>
        <w:t xml:space="preserve">del </w:t>
      </w:r>
      <w:r w:rsidR="00A52D8D" w:rsidRPr="00D419A2">
        <w:rPr>
          <w:rFonts w:ascii="Arial" w:hAnsi="Arial" w:cs="Arial"/>
          <w:sz w:val="24"/>
          <w:szCs w:val="24"/>
          <w:lang w:val="es-ES_tradnl" w:eastAsia="es-ES_tradnl"/>
        </w:rPr>
        <w:t xml:space="preserve">Poder Judicial del </w:t>
      </w:r>
      <w:r w:rsidRPr="00D419A2">
        <w:rPr>
          <w:rFonts w:ascii="Arial" w:hAnsi="Arial" w:cs="Arial"/>
          <w:sz w:val="24"/>
          <w:szCs w:val="24"/>
          <w:lang w:val="es-ES_tradnl" w:eastAsia="es-ES_tradnl"/>
        </w:rPr>
        <w:t>Estado, en los términos y las condiciones que la propia legislatura establezca bajo reglas claras, preestablecidas</w:t>
      </w:r>
      <w:r w:rsidR="00205F1F" w:rsidRPr="00D419A2">
        <w:rPr>
          <w:rFonts w:ascii="Arial" w:hAnsi="Arial" w:cs="Arial"/>
          <w:sz w:val="24"/>
          <w:szCs w:val="24"/>
          <w:lang w:val="es-ES_tradnl" w:eastAsia="es-ES_tradnl"/>
        </w:rPr>
        <w:t xml:space="preserve"> y</w:t>
      </w:r>
      <w:r w:rsidRPr="00D419A2">
        <w:rPr>
          <w:rFonts w:ascii="Arial" w:hAnsi="Arial" w:cs="Arial"/>
          <w:sz w:val="24"/>
          <w:szCs w:val="24"/>
          <w:lang w:val="es-ES_tradnl" w:eastAsia="es-ES_tradnl"/>
        </w:rPr>
        <w:t xml:space="preserve"> con las formalidades </w:t>
      </w:r>
      <w:r w:rsidR="00205F1F" w:rsidRPr="00D419A2">
        <w:rPr>
          <w:rFonts w:ascii="Arial" w:hAnsi="Arial" w:cs="Arial"/>
          <w:sz w:val="24"/>
          <w:szCs w:val="24"/>
          <w:lang w:val="es-ES_tradnl" w:eastAsia="es-ES_tradnl"/>
        </w:rPr>
        <w:t xml:space="preserve">que la </w:t>
      </w:r>
      <w:r w:rsidRPr="00D419A2">
        <w:rPr>
          <w:rFonts w:ascii="Arial" w:hAnsi="Arial" w:cs="Arial"/>
          <w:sz w:val="24"/>
          <w:szCs w:val="24"/>
          <w:lang w:val="es-ES_tradnl" w:eastAsia="es-ES_tradnl"/>
        </w:rPr>
        <w:t xml:space="preserve">ley </w:t>
      </w:r>
      <w:r w:rsidR="00205F1F" w:rsidRPr="00D419A2">
        <w:rPr>
          <w:rFonts w:ascii="Arial" w:hAnsi="Arial" w:cs="Arial"/>
          <w:sz w:val="24"/>
          <w:szCs w:val="24"/>
          <w:lang w:val="es-ES_tradnl" w:eastAsia="es-ES_tradnl"/>
        </w:rPr>
        <w:t>exija para tal efecto.</w:t>
      </w:r>
    </w:p>
    <w:p w:rsidR="002B01AC" w:rsidRPr="00D419A2" w:rsidRDefault="002B01AC" w:rsidP="002B01AC">
      <w:pPr>
        <w:spacing w:line="360" w:lineRule="auto"/>
        <w:jc w:val="both"/>
        <w:rPr>
          <w:rFonts w:ascii="Arial" w:hAnsi="Arial" w:cs="Arial"/>
          <w:sz w:val="24"/>
          <w:szCs w:val="24"/>
          <w:lang w:val="es-ES_tradnl" w:eastAsia="es-ES_tradnl"/>
        </w:rPr>
      </w:pPr>
    </w:p>
    <w:p w:rsidR="002B01AC" w:rsidRPr="00D419A2" w:rsidRDefault="002B01AC" w:rsidP="002B01AC">
      <w:pPr>
        <w:spacing w:line="360" w:lineRule="auto"/>
        <w:ind w:firstLine="708"/>
        <w:jc w:val="both"/>
        <w:rPr>
          <w:rFonts w:ascii="Arial" w:hAnsi="Arial" w:cs="Arial"/>
          <w:sz w:val="24"/>
          <w:szCs w:val="24"/>
          <w:lang w:val="es-ES_tradnl" w:eastAsia="es-ES_tradnl"/>
        </w:rPr>
      </w:pPr>
      <w:r w:rsidRPr="00D419A2">
        <w:rPr>
          <w:rFonts w:ascii="Arial" w:hAnsi="Arial" w:cs="Arial"/>
          <w:sz w:val="24"/>
          <w:szCs w:val="24"/>
          <w:lang w:val="es-ES_tradnl" w:eastAsia="es-ES_tradnl"/>
        </w:rPr>
        <w:t xml:space="preserve">Por lo anterior, resulta evidente que la posibilidad de </w:t>
      </w:r>
      <w:r w:rsidR="00BF539B" w:rsidRPr="00D419A2">
        <w:rPr>
          <w:rFonts w:ascii="Arial" w:eastAsia="Calibri" w:hAnsi="Arial" w:cs="Arial"/>
          <w:iCs/>
          <w:sz w:val="24"/>
          <w:szCs w:val="24"/>
          <w:lang w:eastAsia="en-US"/>
        </w:rPr>
        <w:t>ratificación</w:t>
      </w:r>
      <w:r w:rsidRPr="00D419A2">
        <w:rPr>
          <w:rFonts w:ascii="Arial" w:hAnsi="Arial" w:cs="Arial"/>
          <w:sz w:val="24"/>
          <w:szCs w:val="24"/>
          <w:lang w:val="es-ES_tradnl" w:eastAsia="es-ES_tradnl"/>
        </w:rPr>
        <w:t xml:space="preserve"> se garantiza en el momento de que al </w:t>
      </w:r>
      <w:r w:rsidR="00B85786" w:rsidRPr="00D419A2">
        <w:rPr>
          <w:rFonts w:ascii="Arial" w:hAnsi="Arial" w:cs="Arial"/>
          <w:sz w:val="24"/>
          <w:szCs w:val="24"/>
          <w:lang w:val="es-ES_tradnl" w:eastAsia="es-ES_tradnl"/>
        </w:rPr>
        <w:t>C</w:t>
      </w:r>
      <w:r w:rsidRPr="00D419A2">
        <w:rPr>
          <w:rFonts w:ascii="Arial" w:hAnsi="Arial" w:cs="Arial"/>
          <w:sz w:val="24"/>
          <w:szCs w:val="24"/>
          <w:lang w:val="es-ES_tradnl" w:eastAsia="es-ES_tradnl"/>
        </w:rPr>
        <w:t xml:space="preserve">onsejero </w:t>
      </w:r>
      <w:r w:rsidR="00B85786" w:rsidRPr="00D419A2">
        <w:rPr>
          <w:rFonts w:ascii="Arial" w:hAnsi="Arial" w:cs="Arial"/>
          <w:sz w:val="24"/>
          <w:szCs w:val="24"/>
          <w:lang w:val="es-ES_tradnl" w:eastAsia="es-ES_tradnl"/>
        </w:rPr>
        <w:t xml:space="preserve">de la Judicatura </w:t>
      </w:r>
      <w:r w:rsidRPr="00D419A2">
        <w:rPr>
          <w:rFonts w:ascii="Arial" w:hAnsi="Arial" w:cs="Arial"/>
          <w:sz w:val="24"/>
          <w:szCs w:val="24"/>
          <w:lang w:val="es-ES_tradnl" w:eastAsia="es-ES_tradnl"/>
        </w:rPr>
        <w:t>que termina su período para el cual fue electo, se le colo</w:t>
      </w:r>
      <w:r w:rsidR="00654F9C" w:rsidRPr="00D419A2">
        <w:rPr>
          <w:rFonts w:ascii="Arial" w:hAnsi="Arial" w:cs="Arial"/>
          <w:sz w:val="24"/>
          <w:szCs w:val="24"/>
          <w:lang w:val="es-ES_tradnl" w:eastAsia="es-ES_tradnl"/>
        </w:rPr>
        <w:t>que</w:t>
      </w:r>
      <w:r w:rsidRPr="00D419A2">
        <w:rPr>
          <w:rFonts w:ascii="Arial" w:hAnsi="Arial" w:cs="Arial"/>
          <w:sz w:val="24"/>
          <w:szCs w:val="24"/>
          <w:lang w:val="es-ES_tradnl" w:eastAsia="es-ES_tradnl"/>
        </w:rPr>
        <w:t xml:space="preserve"> en condiciones de ocupar nuevamente el cargo para el período inmediato siguiente al que concluye, siempre que sea voluntad de éste, someterse a dicho procedimiento, como ha sucedido en la especie.</w:t>
      </w:r>
    </w:p>
    <w:p w:rsidR="002B01AC" w:rsidRPr="00D419A2" w:rsidRDefault="002B01AC" w:rsidP="002B01AC">
      <w:pPr>
        <w:spacing w:line="360" w:lineRule="auto"/>
        <w:jc w:val="both"/>
        <w:rPr>
          <w:rFonts w:ascii="Arial" w:hAnsi="Arial" w:cs="Arial"/>
          <w:sz w:val="24"/>
          <w:szCs w:val="24"/>
          <w:lang w:val="es-ES_tradnl" w:eastAsia="es-ES_tradnl"/>
        </w:rPr>
      </w:pPr>
    </w:p>
    <w:p w:rsidR="002B01AC" w:rsidRPr="00D419A2" w:rsidRDefault="002B01AC" w:rsidP="002B01AC">
      <w:pPr>
        <w:spacing w:line="360" w:lineRule="auto"/>
        <w:ind w:firstLine="708"/>
        <w:jc w:val="both"/>
        <w:rPr>
          <w:rFonts w:ascii="Arial" w:hAnsi="Arial" w:cs="Arial"/>
          <w:sz w:val="24"/>
          <w:szCs w:val="24"/>
          <w:lang w:val="es-ES_tradnl" w:eastAsia="es-ES_tradnl"/>
        </w:rPr>
      </w:pPr>
      <w:r w:rsidRPr="00D419A2">
        <w:rPr>
          <w:rFonts w:ascii="Arial" w:hAnsi="Arial" w:cs="Arial"/>
          <w:sz w:val="24"/>
          <w:szCs w:val="24"/>
          <w:lang w:val="es-ES_tradnl" w:eastAsia="es-ES_tradnl"/>
        </w:rPr>
        <w:t>Esto es así, en virtud de que para que se determine qué funcionario</w:t>
      </w:r>
      <w:r w:rsidR="00766521" w:rsidRPr="00D419A2">
        <w:rPr>
          <w:rFonts w:ascii="Arial" w:hAnsi="Arial" w:cs="Arial"/>
          <w:sz w:val="24"/>
          <w:szCs w:val="24"/>
          <w:lang w:val="es-ES_tradnl" w:eastAsia="es-ES_tradnl"/>
        </w:rPr>
        <w:t xml:space="preserve"> ocupará</w:t>
      </w:r>
      <w:r w:rsidRPr="00D419A2">
        <w:rPr>
          <w:rFonts w:ascii="Arial" w:hAnsi="Arial" w:cs="Arial"/>
          <w:sz w:val="24"/>
          <w:szCs w:val="24"/>
          <w:lang w:val="es-ES_tradnl" w:eastAsia="es-ES_tradnl"/>
        </w:rPr>
        <w:t xml:space="preserve"> </w:t>
      </w:r>
      <w:r w:rsidR="00981864" w:rsidRPr="00D419A2">
        <w:rPr>
          <w:rFonts w:ascii="Arial" w:hAnsi="Arial" w:cs="Arial"/>
          <w:sz w:val="24"/>
          <w:szCs w:val="24"/>
          <w:lang w:val="es-ES_tradnl" w:eastAsia="es-ES_tradnl"/>
        </w:rPr>
        <w:t>el cargo</w:t>
      </w:r>
      <w:r w:rsidRPr="00D419A2">
        <w:rPr>
          <w:rFonts w:ascii="Arial" w:hAnsi="Arial" w:cs="Arial"/>
          <w:sz w:val="24"/>
          <w:szCs w:val="24"/>
          <w:lang w:val="es-ES_tradnl" w:eastAsia="es-ES_tradnl"/>
        </w:rPr>
        <w:t>, se adviert</w:t>
      </w:r>
      <w:r w:rsidR="00766521" w:rsidRPr="00D419A2">
        <w:rPr>
          <w:rFonts w:ascii="Arial" w:hAnsi="Arial" w:cs="Arial"/>
          <w:sz w:val="24"/>
          <w:szCs w:val="24"/>
          <w:lang w:val="es-ES_tradnl" w:eastAsia="es-ES_tradnl"/>
        </w:rPr>
        <w:t>e un tratamiento preferencial a</w:t>
      </w:r>
      <w:r w:rsidRPr="00D419A2">
        <w:rPr>
          <w:rFonts w:ascii="Arial" w:hAnsi="Arial" w:cs="Arial"/>
          <w:sz w:val="24"/>
          <w:szCs w:val="24"/>
          <w:lang w:val="es-ES_tradnl" w:eastAsia="es-ES_tradnl"/>
        </w:rPr>
        <w:t>l</w:t>
      </w:r>
      <w:r w:rsidR="00766521" w:rsidRPr="00D419A2">
        <w:rPr>
          <w:rFonts w:ascii="Arial" w:hAnsi="Arial" w:cs="Arial"/>
          <w:sz w:val="24"/>
          <w:szCs w:val="24"/>
          <w:lang w:val="es-ES_tradnl" w:eastAsia="es-ES_tradnl"/>
        </w:rPr>
        <w:t xml:space="preserve"> Consejero</w:t>
      </w:r>
      <w:r w:rsidR="00347C8C" w:rsidRPr="00D419A2">
        <w:rPr>
          <w:rFonts w:ascii="Arial" w:hAnsi="Arial" w:cs="Arial"/>
          <w:sz w:val="24"/>
          <w:szCs w:val="24"/>
          <w:lang w:val="es-ES_tradnl" w:eastAsia="es-ES_tradnl"/>
        </w:rPr>
        <w:t xml:space="preserve"> de la Judicatura</w:t>
      </w:r>
      <w:r w:rsidR="00766521" w:rsidRPr="00D419A2">
        <w:rPr>
          <w:rFonts w:ascii="Arial" w:hAnsi="Arial" w:cs="Arial"/>
          <w:sz w:val="24"/>
          <w:szCs w:val="24"/>
          <w:lang w:val="es-ES_tradnl" w:eastAsia="es-ES_tradnl"/>
        </w:rPr>
        <w:t xml:space="preserve"> que concluye</w:t>
      </w:r>
      <w:r w:rsidRPr="00D419A2">
        <w:rPr>
          <w:rFonts w:ascii="Arial" w:hAnsi="Arial" w:cs="Arial"/>
          <w:sz w:val="24"/>
          <w:szCs w:val="24"/>
          <w:lang w:val="es-ES_tradnl" w:eastAsia="es-ES_tradnl"/>
        </w:rPr>
        <w:t xml:space="preserve"> su cargo, </w:t>
      </w:r>
      <w:r w:rsidR="001A489A" w:rsidRPr="00D419A2">
        <w:rPr>
          <w:rFonts w:ascii="Arial" w:hAnsi="Arial" w:cs="Arial"/>
          <w:sz w:val="24"/>
          <w:szCs w:val="24"/>
          <w:lang w:val="es-ES_tradnl" w:eastAsia="es-ES_tradnl"/>
        </w:rPr>
        <w:t>porque</w:t>
      </w:r>
      <w:r w:rsidRPr="00D419A2">
        <w:rPr>
          <w:rFonts w:ascii="Arial" w:hAnsi="Arial" w:cs="Arial"/>
          <w:sz w:val="24"/>
          <w:szCs w:val="24"/>
          <w:lang w:val="es-ES_tradnl" w:eastAsia="es-ES_tradnl"/>
        </w:rPr>
        <w:t xml:space="preserve"> </w:t>
      </w:r>
      <w:r w:rsidR="00766521" w:rsidRPr="00D419A2">
        <w:rPr>
          <w:rFonts w:ascii="Arial" w:hAnsi="Arial" w:cs="Arial"/>
          <w:sz w:val="24"/>
          <w:szCs w:val="24"/>
          <w:lang w:val="es-ES_tradnl" w:eastAsia="es-ES_tradnl"/>
        </w:rPr>
        <w:t>éste no tiene</w:t>
      </w:r>
      <w:r w:rsidRPr="00D419A2">
        <w:rPr>
          <w:rFonts w:ascii="Arial" w:hAnsi="Arial" w:cs="Arial"/>
          <w:sz w:val="24"/>
          <w:szCs w:val="24"/>
          <w:lang w:val="es-ES_tradnl" w:eastAsia="es-ES_tradnl"/>
        </w:rPr>
        <w:t xml:space="preserve"> que satisfacer los requisitos que establece el artículo </w:t>
      </w:r>
      <w:r w:rsidR="00BD7BB6" w:rsidRPr="00D419A2">
        <w:rPr>
          <w:rFonts w:ascii="Arial" w:hAnsi="Arial" w:cs="Arial"/>
          <w:sz w:val="24"/>
          <w:szCs w:val="24"/>
          <w:lang w:val="es-ES_tradnl" w:eastAsia="es-ES_tradnl"/>
        </w:rPr>
        <w:t xml:space="preserve">72 de la Constitución </w:t>
      </w:r>
      <w:r w:rsidR="00F07B78" w:rsidRPr="00D419A2">
        <w:rPr>
          <w:rFonts w:ascii="Arial" w:hAnsi="Arial" w:cs="Arial"/>
          <w:sz w:val="24"/>
          <w:szCs w:val="24"/>
          <w:lang w:val="es-ES_tradnl" w:eastAsia="es-ES_tradnl"/>
        </w:rPr>
        <w:t>Política del Estado</w:t>
      </w:r>
      <w:r w:rsidRPr="00D419A2">
        <w:rPr>
          <w:rFonts w:ascii="Arial" w:hAnsi="Arial" w:cs="Arial"/>
          <w:sz w:val="24"/>
          <w:szCs w:val="24"/>
          <w:lang w:val="es-ES_tradnl" w:eastAsia="es-ES_tradnl"/>
        </w:rPr>
        <w:t xml:space="preserve">, </w:t>
      </w:r>
      <w:r w:rsidR="0009278E" w:rsidRPr="00D419A2">
        <w:rPr>
          <w:rFonts w:ascii="Arial" w:hAnsi="Arial" w:cs="Arial"/>
          <w:sz w:val="24"/>
          <w:szCs w:val="24"/>
          <w:lang w:val="es-ES_tradnl" w:eastAsia="es-ES_tradnl"/>
        </w:rPr>
        <w:t xml:space="preserve">toda vez que ya fueron </w:t>
      </w:r>
      <w:r w:rsidR="00387983" w:rsidRPr="00D419A2">
        <w:rPr>
          <w:rFonts w:ascii="Arial" w:hAnsi="Arial" w:cs="Arial"/>
          <w:sz w:val="24"/>
          <w:szCs w:val="24"/>
          <w:lang w:val="es-ES_tradnl" w:eastAsia="es-ES_tradnl"/>
        </w:rPr>
        <w:t xml:space="preserve">acreditados </w:t>
      </w:r>
      <w:r w:rsidRPr="00D419A2">
        <w:rPr>
          <w:rFonts w:ascii="Arial" w:hAnsi="Arial" w:cs="Arial"/>
          <w:sz w:val="24"/>
          <w:szCs w:val="24"/>
          <w:lang w:val="es-ES_tradnl" w:eastAsia="es-ES_tradnl"/>
        </w:rPr>
        <w:t>en su oportunidad.</w:t>
      </w:r>
    </w:p>
    <w:p w:rsidR="002B01AC" w:rsidRPr="00D419A2" w:rsidRDefault="002B01AC" w:rsidP="002B01AC">
      <w:pPr>
        <w:spacing w:line="360" w:lineRule="auto"/>
        <w:jc w:val="both"/>
        <w:rPr>
          <w:rFonts w:ascii="Arial" w:hAnsi="Arial" w:cs="Arial"/>
          <w:sz w:val="24"/>
          <w:szCs w:val="24"/>
          <w:lang w:val="es-ES_tradnl" w:eastAsia="es-ES_tradnl"/>
        </w:rPr>
      </w:pPr>
    </w:p>
    <w:p w:rsidR="002B01AC" w:rsidRPr="00D419A2" w:rsidRDefault="002B01AC" w:rsidP="00AE2771">
      <w:pPr>
        <w:spacing w:line="360" w:lineRule="auto"/>
        <w:ind w:firstLine="708"/>
        <w:jc w:val="both"/>
        <w:rPr>
          <w:rFonts w:ascii="Arial" w:hAnsi="Arial" w:cs="Arial"/>
          <w:sz w:val="24"/>
          <w:szCs w:val="24"/>
          <w:lang w:val="es-ES_tradnl" w:eastAsia="es-ES_tradnl"/>
        </w:rPr>
      </w:pPr>
      <w:r w:rsidRPr="00D419A2">
        <w:rPr>
          <w:rFonts w:ascii="Arial" w:hAnsi="Arial" w:cs="Arial"/>
          <w:sz w:val="24"/>
          <w:szCs w:val="24"/>
          <w:lang w:val="es-ES_tradnl" w:eastAsia="es-ES_tradnl"/>
        </w:rPr>
        <w:t xml:space="preserve">Hecho lo anterior, se </w:t>
      </w:r>
      <w:r w:rsidR="00E72F6A" w:rsidRPr="00D419A2">
        <w:rPr>
          <w:rFonts w:ascii="Arial" w:hAnsi="Arial" w:cs="Arial"/>
          <w:sz w:val="24"/>
          <w:szCs w:val="24"/>
          <w:lang w:val="es-ES_tradnl" w:eastAsia="es-ES_tradnl"/>
        </w:rPr>
        <w:t xml:space="preserve">presenta este </w:t>
      </w:r>
      <w:r w:rsidRPr="00D419A2">
        <w:rPr>
          <w:rFonts w:ascii="Arial" w:hAnsi="Arial" w:cs="Arial"/>
          <w:sz w:val="24"/>
          <w:szCs w:val="24"/>
          <w:lang w:val="es-ES_tradnl" w:eastAsia="es-ES_tradnl"/>
        </w:rPr>
        <w:t xml:space="preserve">dictamen que evalúa objetivamente la </w:t>
      </w:r>
      <w:r w:rsidR="00540134" w:rsidRPr="00D419A2">
        <w:rPr>
          <w:rFonts w:ascii="Arial" w:eastAsia="Calibri" w:hAnsi="Arial" w:cs="Arial"/>
          <w:iCs/>
          <w:sz w:val="24"/>
          <w:szCs w:val="24"/>
          <w:lang w:eastAsia="en-US"/>
        </w:rPr>
        <w:t>ratificación</w:t>
      </w:r>
      <w:r w:rsidR="00540134" w:rsidRPr="00D419A2">
        <w:rPr>
          <w:rFonts w:ascii="Arial" w:hAnsi="Arial" w:cs="Arial"/>
          <w:sz w:val="24"/>
          <w:szCs w:val="24"/>
          <w:lang w:val="es-ES_tradnl" w:eastAsia="es-ES_tradnl"/>
        </w:rPr>
        <w:t xml:space="preserve"> o no </w:t>
      </w:r>
      <w:r w:rsidR="00540134" w:rsidRPr="00D419A2">
        <w:rPr>
          <w:rFonts w:ascii="Arial" w:eastAsia="Calibri" w:hAnsi="Arial" w:cs="Arial"/>
          <w:iCs/>
          <w:sz w:val="24"/>
          <w:szCs w:val="24"/>
          <w:lang w:eastAsia="en-US"/>
        </w:rPr>
        <w:t>ratificación</w:t>
      </w:r>
      <w:r w:rsidRPr="00D419A2">
        <w:rPr>
          <w:rFonts w:ascii="Arial" w:hAnsi="Arial" w:cs="Arial"/>
          <w:sz w:val="24"/>
          <w:szCs w:val="24"/>
          <w:lang w:val="es-ES_tradnl" w:eastAsia="es-ES_tradnl"/>
        </w:rPr>
        <w:t xml:space="preserve"> del Consejero </w:t>
      </w:r>
      <w:r w:rsidR="00517ECA" w:rsidRPr="00D419A2">
        <w:rPr>
          <w:rFonts w:ascii="Arial" w:hAnsi="Arial" w:cs="Arial"/>
          <w:sz w:val="24"/>
          <w:szCs w:val="24"/>
          <w:lang w:val="es-ES_tradnl" w:eastAsia="es-ES_tradnl"/>
        </w:rPr>
        <w:t xml:space="preserve">de la Judicatura </w:t>
      </w:r>
      <w:r w:rsidR="000F5760" w:rsidRPr="00D419A2">
        <w:rPr>
          <w:rFonts w:ascii="Arial" w:hAnsi="Arial" w:cs="Arial"/>
          <w:sz w:val="24"/>
          <w:szCs w:val="24"/>
          <w:lang w:val="es-ES_tradnl" w:eastAsia="es-ES_tradnl"/>
        </w:rPr>
        <w:t xml:space="preserve">ciudadano </w:t>
      </w:r>
      <w:r w:rsidR="00AC0632">
        <w:rPr>
          <w:rFonts w:ascii="Arial" w:hAnsi="Arial" w:cs="Arial"/>
          <w:sz w:val="24"/>
          <w:szCs w:val="24"/>
          <w:lang w:val="es-ES_tradnl" w:eastAsia="es-ES_tradnl"/>
        </w:rPr>
        <w:t>Luis Jorge Parra Arceo</w:t>
      </w:r>
      <w:r w:rsidRPr="00D419A2">
        <w:rPr>
          <w:rFonts w:ascii="Arial" w:hAnsi="Arial" w:cs="Arial"/>
          <w:sz w:val="24"/>
          <w:szCs w:val="24"/>
          <w:lang w:val="es-ES_tradnl" w:eastAsia="es-ES_tradnl"/>
        </w:rPr>
        <w:t xml:space="preserve">, proponiendo en tal caso el proyecto de resolución, </w:t>
      </w:r>
      <w:r w:rsidR="0046036D" w:rsidRPr="00D419A2">
        <w:rPr>
          <w:rFonts w:ascii="Arial" w:hAnsi="Arial" w:cs="Arial"/>
          <w:sz w:val="24"/>
          <w:szCs w:val="24"/>
          <w:lang w:val="es-ES_tradnl" w:eastAsia="es-ES_tradnl"/>
        </w:rPr>
        <w:t xml:space="preserve">que </w:t>
      </w:r>
      <w:r w:rsidRPr="00D419A2">
        <w:rPr>
          <w:rFonts w:ascii="Arial" w:hAnsi="Arial" w:cs="Arial"/>
          <w:sz w:val="24"/>
          <w:szCs w:val="24"/>
          <w:lang w:val="es-ES_tradnl" w:eastAsia="es-ES_tradnl"/>
        </w:rPr>
        <w:t>seguidamente quedará al arbitrio del H</w:t>
      </w:r>
      <w:r w:rsidR="0046036D" w:rsidRPr="00D419A2">
        <w:rPr>
          <w:rFonts w:ascii="Arial" w:hAnsi="Arial" w:cs="Arial"/>
          <w:sz w:val="24"/>
          <w:szCs w:val="24"/>
          <w:lang w:val="es-ES_tradnl" w:eastAsia="es-ES_tradnl"/>
        </w:rPr>
        <w:t>.</w:t>
      </w:r>
      <w:r w:rsidRPr="00D419A2">
        <w:rPr>
          <w:rFonts w:ascii="Arial" w:hAnsi="Arial" w:cs="Arial"/>
          <w:sz w:val="24"/>
          <w:szCs w:val="24"/>
          <w:lang w:val="es-ES_tradnl" w:eastAsia="es-ES_tradnl"/>
        </w:rPr>
        <w:t xml:space="preserve"> Congreso del Estado reunido en Pleno, </w:t>
      </w:r>
      <w:r w:rsidR="0046036D" w:rsidRPr="00D419A2">
        <w:rPr>
          <w:rFonts w:ascii="Arial" w:hAnsi="Arial" w:cs="Arial"/>
          <w:sz w:val="24"/>
          <w:szCs w:val="24"/>
          <w:lang w:val="es-ES_tradnl" w:eastAsia="es-ES_tradnl"/>
        </w:rPr>
        <w:t xml:space="preserve">para </w:t>
      </w:r>
      <w:r w:rsidRPr="00D419A2">
        <w:rPr>
          <w:rFonts w:ascii="Arial" w:hAnsi="Arial" w:cs="Arial"/>
          <w:sz w:val="24"/>
          <w:szCs w:val="24"/>
          <w:lang w:val="es-ES_tradnl" w:eastAsia="es-ES_tradnl"/>
        </w:rPr>
        <w:t>determinar si se r</w:t>
      </w:r>
      <w:r w:rsidR="0046036D" w:rsidRPr="00D419A2">
        <w:rPr>
          <w:rFonts w:ascii="Arial" w:hAnsi="Arial" w:cs="Arial"/>
          <w:sz w:val="24"/>
          <w:szCs w:val="24"/>
          <w:lang w:val="es-ES_tradnl" w:eastAsia="es-ES_tradnl"/>
        </w:rPr>
        <w:t xml:space="preserve">atifica </w:t>
      </w:r>
      <w:r w:rsidRPr="00D419A2">
        <w:rPr>
          <w:rFonts w:ascii="Arial" w:hAnsi="Arial" w:cs="Arial"/>
          <w:sz w:val="24"/>
          <w:szCs w:val="24"/>
          <w:lang w:val="es-ES_tradnl" w:eastAsia="es-ES_tradnl"/>
        </w:rPr>
        <w:t xml:space="preserve">o no al </w:t>
      </w:r>
      <w:r w:rsidR="00190452" w:rsidRPr="00D419A2">
        <w:rPr>
          <w:rFonts w:ascii="Arial" w:hAnsi="Arial" w:cs="Arial"/>
          <w:sz w:val="24"/>
          <w:szCs w:val="24"/>
          <w:lang w:val="es-ES_tradnl" w:eastAsia="es-ES_tradnl"/>
        </w:rPr>
        <w:t xml:space="preserve">referido </w:t>
      </w:r>
      <w:r w:rsidRPr="00D419A2">
        <w:rPr>
          <w:rFonts w:ascii="Arial" w:hAnsi="Arial" w:cs="Arial"/>
          <w:sz w:val="24"/>
          <w:szCs w:val="24"/>
          <w:lang w:val="es-ES_tradnl" w:eastAsia="es-ES_tradnl"/>
        </w:rPr>
        <w:t xml:space="preserve">funcionario que se sometió al procedimiento de </w:t>
      </w:r>
      <w:r w:rsidR="00540134" w:rsidRPr="00D419A2">
        <w:rPr>
          <w:rFonts w:ascii="Arial" w:eastAsia="Calibri" w:hAnsi="Arial" w:cs="Arial"/>
          <w:iCs/>
          <w:sz w:val="24"/>
          <w:szCs w:val="24"/>
          <w:lang w:eastAsia="en-US"/>
        </w:rPr>
        <w:t>ratificación</w:t>
      </w:r>
      <w:r w:rsidRPr="00D419A2">
        <w:rPr>
          <w:rFonts w:ascii="Arial" w:hAnsi="Arial" w:cs="Arial"/>
          <w:sz w:val="24"/>
          <w:szCs w:val="24"/>
          <w:lang w:val="es-ES_tradnl" w:eastAsia="es-ES_tradnl"/>
        </w:rPr>
        <w:t xml:space="preserve">. </w:t>
      </w:r>
    </w:p>
    <w:p w:rsidR="002B01AC" w:rsidRPr="00D419A2" w:rsidRDefault="002B01AC" w:rsidP="00AE2771">
      <w:pPr>
        <w:spacing w:line="360" w:lineRule="auto"/>
        <w:jc w:val="both"/>
        <w:rPr>
          <w:rFonts w:ascii="Arial" w:hAnsi="Arial" w:cs="Arial"/>
          <w:sz w:val="24"/>
          <w:szCs w:val="24"/>
          <w:lang w:val="es-ES_tradnl" w:eastAsia="es-ES_tradnl"/>
        </w:rPr>
      </w:pPr>
    </w:p>
    <w:p w:rsidR="002B01AC" w:rsidRPr="00D419A2" w:rsidRDefault="00246C3C" w:rsidP="00AE2771">
      <w:pPr>
        <w:spacing w:line="360" w:lineRule="auto"/>
        <w:ind w:firstLine="708"/>
        <w:jc w:val="both"/>
        <w:rPr>
          <w:rFonts w:ascii="Arial" w:hAnsi="Arial" w:cs="Arial"/>
          <w:sz w:val="24"/>
          <w:szCs w:val="24"/>
          <w:lang w:val="es-ES_tradnl" w:eastAsia="es-ES_tradnl"/>
        </w:rPr>
      </w:pPr>
      <w:r w:rsidRPr="00D419A2">
        <w:rPr>
          <w:rFonts w:ascii="Arial" w:hAnsi="Arial" w:cs="Arial"/>
          <w:sz w:val="24"/>
          <w:szCs w:val="24"/>
          <w:lang w:val="es-ES_tradnl" w:eastAsia="es-ES_tradnl"/>
        </w:rPr>
        <w:t>Aunado a lo ya vertido</w:t>
      </w:r>
      <w:r w:rsidR="00E06CFF" w:rsidRPr="00D419A2">
        <w:rPr>
          <w:rFonts w:ascii="Arial" w:hAnsi="Arial" w:cs="Arial"/>
          <w:sz w:val="24"/>
          <w:szCs w:val="24"/>
          <w:lang w:val="es-ES_tradnl" w:eastAsia="es-ES_tradnl"/>
        </w:rPr>
        <w:t xml:space="preserve">, cabe </w:t>
      </w:r>
      <w:r w:rsidRPr="00D419A2">
        <w:rPr>
          <w:rFonts w:ascii="Arial" w:hAnsi="Arial" w:cs="Arial"/>
          <w:sz w:val="24"/>
          <w:szCs w:val="24"/>
          <w:lang w:val="es-ES_tradnl" w:eastAsia="es-ES_tradnl"/>
        </w:rPr>
        <w:t xml:space="preserve">subrayar </w:t>
      </w:r>
      <w:r w:rsidR="00E06CFF" w:rsidRPr="00D419A2">
        <w:rPr>
          <w:rFonts w:ascii="Arial" w:hAnsi="Arial" w:cs="Arial"/>
          <w:sz w:val="24"/>
          <w:szCs w:val="24"/>
          <w:lang w:val="es-ES_tradnl" w:eastAsia="es-ES_tradnl"/>
        </w:rPr>
        <w:t xml:space="preserve">que el fin de integrar al Consejo de la Judicatura permitiendo </w:t>
      </w:r>
      <w:r w:rsidR="002B01AC" w:rsidRPr="00D419A2">
        <w:rPr>
          <w:rFonts w:ascii="Arial" w:hAnsi="Arial" w:cs="Arial"/>
          <w:sz w:val="24"/>
          <w:szCs w:val="24"/>
          <w:lang w:val="es-ES_tradnl" w:eastAsia="es-ES_tradnl"/>
        </w:rPr>
        <w:t xml:space="preserve">el escalonamiento de sus integrantes con la combinación de funcionarios de mayor experiencia con otros de reciente incorporación; </w:t>
      </w:r>
      <w:r w:rsidRPr="00D419A2">
        <w:rPr>
          <w:rFonts w:ascii="Arial" w:hAnsi="Arial" w:cs="Arial"/>
          <w:sz w:val="24"/>
          <w:szCs w:val="24"/>
          <w:lang w:val="es-ES_tradnl" w:eastAsia="es-ES_tradnl"/>
        </w:rPr>
        <w:t>esta</w:t>
      </w:r>
      <w:r w:rsidR="00395595" w:rsidRPr="00D419A2">
        <w:rPr>
          <w:rFonts w:ascii="Arial" w:hAnsi="Arial" w:cs="Arial"/>
          <w:sz w:val="24"/>
          <w:szCs w:val="24"/>
          <w:lang w:val="es-ES_tradnl" w:eastAsia="es-ES_tradnl"/>
        </w:rPr>
        <w:t>s</w:t>
      </w:r>
      <w:r w:rsidRPr="00D419A2">
        <w:rPr>
          <w:rFonts w:ascii="Arial" w:hAnsi="Arial" w:cs="Arial"/>
          <w:sz w:val="24"/>
          <w:szCs w:val="24"/>
          <w:lang w:val="es-ES_tradnl" w:eastAsia="es-ES_tradnl"/>
        </w:rPr>
        <w:t xml:space="preserve"> </w:t>
      </w:r>
      <w:r w:rsidR="002B01AC" w:rsidRPr="00D419A2">
        <w:rPr>
          <w:rFonts w:ascii="Arial" w:hAnsi="Arial" w:cs="Arial"/>
          <w:sz w:val="24"/>
          <w:szCs w:val="24"/>
          <w:lang w:val="es-ES_tradnl" w:eastAsia="es-ES_tradnl"/>
        </w:rPr>
        <w:t>formas de alternancia en la composición, al tener como fuente una decisión proporcional y razonable, no infringe</w:t>
      </w:r>
      <w:r w:rsidRPr="00D419A2">
        <w:rPr>
          <w:rFonts w:ascii="Arial" w:hAnsi="Arial" w:cs="Arial"/>
          <w:sz w:val="24"/>
          <w:szCs w:val="24"/>
          <w:lang w:val="es-ES_tradnl" w:eastAsia="es-ES_tradnl"/>
        </w:rPr>
        <w:t>n</w:t>
      </w:r>
      <w:r w:rsidR="002B01AC" w:rsidRPr="00D419A2">
        <w:rPr>
          <w:rFonts w:ascii="Arial" w:hAnsi="Arial" w:cs="Arial"/>
          <w:sz w:val="24"/>
          <w:szCs w:val="24"/>
          <w:lang w:val="es-ES_tradnl" w:eastAsia="es-ES_tradnl"/>
        </w:rPr>
        <w:t xml:space="preserve"> ningún tipo de derechos, pues tales medidas buscan la pluralidad de pensamientos y criterios jurídicos y el escalonamiento entre </w:t>
      </w:r>
      <w:r w:rsidR="00B22554">
        <w:rPr>
          <w:rFonts w:ascii="Arial" w:hAnsi="Arial" w:cs="Arial"/>
          <w:sz w:val="24"/>
          <w:szCs w:val="24"/>
          <w:lang w:val="es-ES_tradnl" w:eastAsia="es-ES_tradnl"/>
        </w:rPr>
        <w:t>los c</w:t>
      </w:r>
      <w:r w:rsidR="002B01AC" w:rsidRPr="00D419A2">
        <w:rPr>
          <w:rFonts w:ascii="Arial" w:hAnsi="Arial" w:cs="Arial"/>
          <w:sz w:val="24"/>
          <w:szCs w:val="24"/>
          <w:lang w:val="es-ES_tradnl" w:eastAsia="es-ES_tradnl"/>
        </w:rPr>
        <w:t xml:space="preserve">onsejeros, que precisamente fue la intención del legislador </w:t>
      </w:r>
      <w:r w:rsidR="007B4EAA" w:rsidRPr="00D419A2">
        <w:rPr>
          <w:rFonts w:ascii="Arial" w:hAnsi="Arial" w:cs="Arial"/>
          <w:sz w:val="24"/>
          <w:szCs w:val="24"/>
          <w:lang w:val="es-ES_tradnl" w:eastAsia="es-ES_tradnl"/>
        </w:rPr>
        <w:t xml:space="preserve">al crear </w:t>
      </w:r>
      <w:r w:rsidRPr="00D419A2">
        <w:rPr>
          <w:rFonts w:ascii="Arial" w:hAnsi="Arial" w:cs="Arial"/>
          <w:sz w:val="24"/>
          <w:szCs w:val="24"/>
          <w:lang w:val="es-ES_tradnl" w:eastAsia="es-ES_tradnl"/>
        </w:rPr>
        <w:t xml:space="preserve">en </w:t>
      </w:r>
      <w:r w:rsidR="007B4EAA" w:rsidRPr="00D419A2">
        <w:rPr>
          <w:rFonts w:ascii="Arial" w:hAnsi="Arial" w:cs="Arial"/>
          <w:sz w:val="24"/>
          <w:szCs w:val="24"/>
          <w:lang w:val="es-ES_tradnl" w:eastAsia="es-ES_tradnl"/>
        </w:rPr>
        <w:t xml:space="preserve">la </w:t>
      </w:r>
      <w:r w:rsidR="002B01AC" w:rsidRPr="00D419A2">
        <w:rPr>
          <w:rFonts w:ascii="Arial" w:hAnsi="Arial" w:cs="Arial"/>
          <w:sz w:val="24"/>
          <w:szCs w:val="24"/>
          <w:lang w:val="es-ES_tradnl" w:eastAsia="es-ES_tradnl"/>
        </w:rPr>
        <w:t xml:space="preserve">norma </w:t>
      </w:r>
      <w:r w:rsidR="007B4EAA" w:rsidRPr="00D419A2">
        <w:rPr>
          <w:rFonts w:ascii="Arial" w:hAnsi="Arial" w:cs="Arial"/>
          <w:sz w:val="24"/>
          <w:szCs w:val="24"/>
          <w:lang w:val="es-ES_tradnl" w:eastAsia="es-ES_tradnl"/>
        </w:rPr>
        <w:t xml:space="preserve">reguladora </w:t>
      </w:r>
      <w:r w:rsidR="002B01AC" w:rsidRPr="00D419A2">
        <w:rPr>
          <w:rFonts w:ascii="Arial" w:hAnsi="Arial" w:cs="Arial"/>
          <w:sz w:val="24"/>
          <w:szCs w:val="24"/>
          <w:lang w:val="es-ES_tradnl" w:eastAsia="es-ES_tradnl"/>
        </w:rPr>
        <w:t>vigente</w:t>
      </w:r>
      <w:r w:rsidRPr="00D419A2">
        <w:rPr>
          <w:rFonts w:ascii="Arial" w:hAnsi="Arial" w:cs="Arial"/>
          <w:sz w:val="24"/>
          <w:szCs w:val="24"/>
          <w:lang w:val="es-ES_tradnl" w:eastAsia="es-ES_tradnl"/>
        </w:rPr>
        <w:t>, esta forma de integración</w:t>
      </w:r>
      <w:r w:rsidR="00834118" w:rsidRPr="00D419A2">
        <w:rPr>
          <w:rFonts w:ascii="Arial" w:hAnsi="Arial" w:cs="Arial"/>
          <w:sz w:val="24"/>
          <w:szCs w:val="24"/>
          <w:lang w:val="es-ES_tradnl" w:eastAsia="es-ES_tradnl"/>
        </w:rPr>
        <w:t xml:space="preserve">, permitiendo así a </w:t>
      </w:r>
      <w:r w:rsidR="002B01AC" w:rsidRPr="00D419A2">
        <w:rPr>
          <w:rFonts w:ascii="Arial" w:hAnsi="Arial" w:cs="Arial"/>
          <w:sz w:val="24"/>
          <w:szCs w:val="24"/>
          <w:lang w:val="es-ES_tradnl" w:eastAsia="es-ES_tradnl"/>
        </w:rPr>
        <w:t xml:space="preserve">la legislatura estatal </w:t>
      </w:r>
      <w:r w:rsidR="00834118" w:rsidRPr="00D419A2">
        <w:rPr>
          <w:rFonts w:ascii="Arial" w:hAnsi="Arial" w:cs="Arial"/>
          <w:sz w:val="24"/>
          <w:szCs w:val="24"/>
          <w:lang w:val="es-ES_tradnl" w:eastAsia="es-ES_tradnl"/>
        </w:rPr>
        <w:t xml:space="preserve">decidir </w:t>
      </w:r>
      <w:r w:rsidR="002B01AC" w:rsidRPr="00D419A2">
        <w:rPr>
          <w:rFonts w:ascii="Arial" w:hAnsi="Arial" w:cs="Arial"/>
          <w:sz w:val="24"/>
          <w:szCs w:val="24"/>
          <w:lang w:val="es-ES_tradnl" w:eastAsia="es-ES_tradnl"/>
        </w:rPr>
        <w:t xml:space="preserve">libremente la no </w:t>
      </w:r>
      <w:r w:rsidR="00540134" w:rsidRPr="00D419A2">
        <w:rPr>
          <w:rFonts w:ascii="Arial" w:eastAsia="Calibri" w:hAnsi="Arial" w:cs="Arial"/>
          <w:iCs/>
          <w:sz w:val="24"/>
          <w:szCs w:val="24"/>
          <w:lang w:eastAsia="en-US"/>
        </w:rPr>
        <w:t>ratificación</w:t>
      </w:r>
      <w:r w:rsidR="007B4EAA" w:rsidRPr="00D419A2">
        <w:rPr>
          <w:rFonts w:ascii="Arial" w:hAnsi="Arial" w:cs="Arial"/>
          <w:sz w:val="24"/>
          <w:szCs w:val="24"/>
          <w:lang w:val="es-ES_tradnl" w:eastAsia="es-ES_tradnl"/>
        </w:rPr>
        <w:t xml:space="preserve"> de</w:t>
      </w:r>
      <w:r w:rsidR="002B01AC" w:rsidRPr="00D419A2">
        <w:rPr>
          <w:rFonts w:ascii="Arial" w:hAnsi="Arial" w:cs="Arial"/>
          <w:sz w:val="24"/>
          <w:szCs w:val="24"/>
          <w:lang w:val="es-ES_tradnl" w:eastAsia="es-ES_tradnl"/>
        </w:rPr>
        <w:t>l</w:t>
      </w:r>
      <w:r w:rsidR="007B4EAA" w:rsidRPr="00D419A2">
        <w:rPr>
          <w:rFonts w:ascii="Arial" w:hAnsi="Arial" w:cs="Arial"/>
          <w:sz w:val="24"/>
          <w:szCs w:val="24"/>
          <w:lang w:val="es-ES_tradnl" w:eastAsia="es-ES_tradnl"/>
        </w:rPr>
        <w:t xml:space="preserve"> Consejero</w:t>
      </w:r>
      <w:r w:rsidR="002B01AC" w:rsidRPr="00D419A2">
        <w:rPr>
          <w:rFonts w:ascii="Arial" w:hAnsi="Arial" w:cs="Arial"/>
          <w:sz w:val="24"/>
          <w:szCs w:val="24"/>
          <w:lang w:val="es-ES_tradnl" w:eastAsia="es-ES_tradnl"/>
        </w:rPr>
        <w:t xml:space="preserve"> </w:t>
      </w:r>
      <w:r w:rsidR="007B4EAA" w:rsidRPr="00D419A2">
        <w:rPr>
          <w:rFonts w:ascii="Arial" w:hAnsi="Arial" w:cs="Arial"/>
          <w:sz w:val="24"/>
          <w:szCs w:val="24"/>
          <w:lang w:val="es-ES_tradnl" w:eastAsia="es-ES_tradnl"/>
        </w:rPr>
        <w:t>de la Judicatura</w:t>
      </w:r>
      <w:r w:rsidR="002B01AC" w:rsidRPr="00D419A2">
        <w:rPr>
          <w:rFonts w:ascii="Arial" w:hAnsi="Arial" w:cs="Arial"/>
          <w:sz w:val="24"/>
          <w:szCs w:val="24"/>
          <w:lang w:val="es-ES_tradnl" w:eastAsia="es-ES_tradnl"/>
        </w:rPr>
        <w:t xml:space="preserve"> en cuestión.</w:t>
      </w:r>
    </w:p>
    <w:p w:rsidR="002B01AC" w:rsidRPr="00D419A2" w:rsidRDefault="00487A0C" w:rsidP="00AE2771">
      <w:pPr>
        <w:spacing w:line="360" w:lineRule="auto"/>
        <w:jc w:val="both"/>
        <w:rPr>
          <w:rFonts w:ascii="Arial" w:eastAsia="Calibri" w:hAnsi="Arial" w:cs="Arial"/>
          <w:b/>
          <w:iCs/>
          <w:sz w:val="24"/>
          <w:szCs w:val="24"/>
          <w:lang w:val="es-ES_tradnl" w:eastAsia="en-US"/>
        </w:rPr>
      </w:pPr>
      <w:r>
        <w:rPr>
          <w:rFonts w:ascii="Arial" w:eastAsia="Calibri" w:hAnsi="Arial" w:cs="Arial"/>
          <w:b/>
          <w:iCs/>
          <w:sz w:val="24"/>
          <w:szCs w:val="24"/>
          <w:lang w:val="es-ES_tradnl" w:eastAsia="en-US"/>
        </w:rPr>
        <w:t xml:space="preserve">                                                                                                                                                                                                                                                                                                                                                                                                                                                                                                                 </w:t>
      </w:r>
    </w:p>
    <w:p w:rsidR="002B01AC" w:rsidRPr="00D419A2" w:rsidRDefault="00A709E0" w:rsidP="00AE2771">
      <w:pPr>
        <w:spacing w:line="360" w:lineRule="auto"/>
        <w:ind w:firstLine="708"/>
        <w:jc w:val="both"/>
        <w:rPr>
          <w:rFonts w:ascii="Arial" w:eastAsia="Calibri" w:hAnsi="Arial" w:cs="Arial"/>
          <w:iCs/>
          <w:sz w:val="24"/>
          <w:szCs w:val="24"/>
          <w:lang w:eastAsia="en-US"/>
        </w:rPr>
      </w:pPr>
      <w:r>
        <w:rPr>
          <w:rFonts w:ascii="Arial" w:hAnsi="Arial" w:cs="Arial"/>
          <w:b/>
          <w:smallCaps/>
          <w:sz w:val="24"/>
          <w:szCs w:val="24"/>
          <w:lang w:val="es-ES_tradnl" w:eastAsia="es-ES_tradnl"/>
        </w:rPr>
        <w:t>SEXTA</w:t>
      </w:r>
      <w:r w:rsidR="002B01AC" w:rsidRPr="00D419A2">
        <w:rPr>
          <w:rFonts w:ascii="Arial" w:eastAsia="Calibri" w:hAnsi="Arial" w:cs="Arial"/>
          <w:b/>
          <w:iCs/>
          <w:sz w:val="24"/>
          <w:szCs w:val="24"/>
          <w:lang w:eastAsia="en-US"/>
        </w:rPr>
        <w:t xml:space="preserve">. </w:t>
      </w:r>
      <w:r w:rsidR="002B01AC" w:rsidRPr="00D419A2">
        <w:rPr>
          <w:rFonts w:ascii="Arial" w:eastAsia="Calibri" w:hAnsi="Arial" w:cs="Arial"/>
          <w:iCs/>
          <w:sz w:val="24"/>
          <w:szCs w:val="24"/>
          <w:lang w:eastAsia="en-US"/>
        </w:rPr>
        <w:t xml:space="preserve">Ahora bien, </w:t>
      </w:r>
      <w:r w:rsidR="001B5D38">
        <w:rPr>
          <w:rFonts w:ascii="Arial" w:eastAsia="Calibri" w:hAnsi="Arial" w:cs="Arial"/>
          <w:iCs/>
          <w:sz w:val="24"/>
          <w:szCs w:val="24"/>
          <w:lang w:eastAsia="en-US"/>
        </w:rPr>
        <w:t xml:space="preserve">continuando con el </w:t>
      </w:r>
      <w:r w:rsidR="00B55A74" w:rsidRPr="00D419A2">
        <w:rPr>
          <w:rFonts w:ascii="Arial" w:hAnsi="Arial" w:cs="Arial"/>
          <w:sz w:val="24"/>
          <w:szCs w:val="24"/>
        </w:rPr>
        <w:t>procedimiento a seguir para la ratificación o no</w:t>
      </w:r>
      <w:r w:rsidR="002B01AC" w:rsidRPr="00D419A2">
        <w:rPr>
          <w:rFonts w:ascii="Arial" w:eastAsia="Calibri" w:hAnsi="Arial" w:cs="Arial"/>
          <w:iCs/>
          <w:sz w:val="24"/>
          <w:szCs w:val="24"/>
          <w:lang w:eastAsia="en-US"/>
        </w:rPr>
        <w:t xml:space="preserve"> </w:t>
      </w:r>
      <w:r w:rsidR="00B9344D" w:rsidRPr="00D419A2">
        <w:rPr>
          <w:rFonts w:ascii="Arial" w:eastAsia="Calibri" w:hAnsi="Arial" w:cs="Arial"/>
          <w:iCs/>
          <w:sz w:val="24"/>
          <w:szCs w:val="24"/>
          <w:lang w:eastAsia="en-US"/>
        </w:rPr>
        <w:t xml:space="preserve">del Consejero de la Judicatura </w:t>
      </w:r>
      <w:r w:rsidR="00DD7600" w:rsidRPr="00D419A2">
        <w:rPr>
          <w:rFonts w:ascii="Arial" w:eastAsia="Calibri" w:hAnsi="Arial" w:cs="Arial"/>
          <w:iCs/>
          <w:sz w:val="24"/>
          <w:szCs w:val="24"/>
          <w:lang w:eastAsia="en-US"/>
        </w:rPr>
        <w:t xml:space="preserve">ciudadano </w:t>
      </w:r>
      <w:r w:rsidR="004E2C80">
        <w:rPr>
          <w:rFonts w:ascii="Arial" w:eastAsia="Calibri" w:hAnsi="Arial" w:cs="Arial"/>
          <w:iCs/>
          <w:sz w:val="24"/>
          <w:szCs w:val="24"/>
          <w:lang w:eastAsia="en-US"/>
        </w:rPr>
        <w:t>Luis Jorge Parra Arceo</w:t>
      </w:r>
      <w:r w:rsidR="002B01AC" w:rsidRPr="00D419A2">
        <w:rPr>
          <w:rFonts w:ascii="Arial" w:eastAsia="Calibri" w:hAnsi="Arial" w:cs="Arial"/>
          <w:iCs/>
          <w:sz w:val="24"/>
          <w:szCs w:val="24"/>
          <w:lang w:eastAsia="en-US"/>
        </w:rPr>
        <w:t>, cuyo cargo concluye</w:t>
      </w:r>
      <w:r w:rsidR="00DD7600" w:rsidRPr="00D419A2">
        <w:rPr>
          <w:rFonts w:ascii="Arial" w:eastAsia="Calibri" w:hAnsi="Arial" w:cs="Arial"/>
          <w:iCs/>
          <w:sz w:val="24"/>
          <w:szCs w:val="24"/>
          <w:lang w:eastAsia="en-US"/>
        </w:rPr>
        <w:t xml:space="preserve"> </w:t>
      </w:r>
      <w:r w:rsidR="002B01AC" w:rsidRPr="00D419A2">
        <w:rPr>
          <w:rFonts w:ascii="Arial" w:eastAsia="Calibri" w:hAnsi="Arial" w:cs="Arial"/>
          <w:iCs/>
          <w:sz w:val="24"/>
          <w:szCs w:val="24"/>
          <w:lang w:eastAsia="en-US"/>
        </w:rPr>
        <w:t>el 3</w:t>
      </w:r>
      <w:r w:rsidR="003B052E" w:rsidRPr="00D419A2">
        <w:rPr>
          <w:rFonts w:ascii="Arial" w:eastAsia="Calibri" w:hAnsi="Arial" w:cs="Arial"/>
          <w:iCs/>
          <w:sz w:val="24"/>
          <w:szCs w:val="24"/>
          <w:lang w:eastAsia="en-US"/>
        </w:rPr>
        <w:t>1</w:t>
      </w:r>
      <w:r w:rsidR="002B01AC" w:rsidRPr="00D419A2">
        <w:rPr>
          <w:rFonts w:ascii="Arial" w:eastAsia="Calibri" w:hAnsi="Arial" w:cs="Arial"/>
          <w:iCs/>
          <w:sz w:val="24"/>
          <w:szCs w:val="24"/>
          <w:lang w:eastAsia="en-US"/>
        </w:rPr>
        <w:t xml:space="preserve"> de </w:t>
      </w:r>
      <w:r w:rsidR="00DD7600" w:rsidRPr="00D419A2">
        <w:rPr>
          <w:rFonts w:ascii="Arial" w:eastAsia="Calibri" w:hAnsi="Arial" w:cs="Arial"/>
          <w:iCs/>
          <w:sz w:val="24"/>
          <w:szCs w:val="24"/>
          <w:lang w:eastAsia="en-US"/>
        </w:rPr>
        <w:t xml:space="preserve">julio </w:t>
      </w:r>
      <w:r w:rsidR="002B01AC" w:rsidRPr="00D419A2">
        <w:rPr>
          <w:rFonts w:ascii="Arial" w:eastAsia="Calibri" w:hAnsi="Arial" w:cs="Arial"/>
          <w:iCs/>
          <w:sz w:val="24"/>
          <w:szCs w:val="24"/>
          <w:lang w:eastAsia="en-US"/>
        </w:rPr>
        <w:t>de 20</w:t>
      </w:r>
      <w:r w:rsidR="00DB6FCF">
        <w:rPr>
          <w:rFonts w:ascii="Arial" w:eastAsia="Calibri" w:hAnsi="Arial" w:cs="Arial"/>
          <w:iCs/>
          <w:sz w:val="24"/>
          <w:szCs w:val="24"/>
          <w:lang w:eastAsia="en-US"/>
        </w:rPr>
        <w:t>21</w:t>
      </w:r>
      <w:r w:rsidR="002B01AC" w:rsidRPr="00D419A2">
        <w:rPr>
          <w:rFonts w:ascii="Arial" w:eastAsia="Calibri" w:hAnsi="Arial" w:cs="Arial"/>
          <w:iCs/>
          <w:sz w:val="24"/>
          <w:szCs w:val="24"/>
          <w:lang w:eastAsia="en-US"/>
        </w:rPr>
        <w:t xml:space="preserve">, </w:t>
      </w:r>
      <w:r w:rsidR="00DD773B" w:rsidRPr="00D419A2">
        <w:rPr>
          <w:rFonts w:ascii="Arial" w:eastAsia="Calibri" w:hAnsi="Arial" w:cs="Arial"/>
          <w:iCs/>
          <w:sz w:val="24"/>
          <w:szCs w:val="24"/>
          <w:lang w:eastAsia="en-US"/>
        </w:rPr>
        <w:t xml:space="preserve">en el transcurso del procedimiento se dieron de </w:t>
      </w:r>
      <w:r w:rsidR="00F727D3" w:rsidRPr="00D419A2">
        <w:rPr>
          <w:rFonts w:ascii="Arial" w:eastAsia="Calibri" w:hAnsi="Arial" w:cs="Arial"/>
          <w:iCs/>
          <w:sz w:val="24"/>
          <w:szCs w:val="24"/>
          <w:lang w:eastAsia="en-US"/>
        </w:rPr>
        <w:t xml:space="preserve">manera objetiva las </w:t>
      </w:r>
      <w:r w:rsidR="000A333F" w:rsidRPr="00D419A2">
        <w:rPr>
          <w:rFonts w:ascii="Arial" w:eastAsia="Calibri" w:hAnsi="Arial" w:cs="Arial"/>
          <w:iCs/>
          <w:sz w:val="24"/>
          <w:szCs w:val="24"/>
          <w:lang w:eastAsia="en-US"/>
        </w:rPr>
        <w:t xml:space="preserve">acciones </w:t>
      </w:r>
      <w:r w:rsidR="00F727D3" w:rsidRPr="00D419A2">
        <w:rPr>
          <w:rFonts w:ascii="Arial" w:eastAsia="Calibri" w:hAnsi="Arial" w:cs="Arial"/>
          <w:iCs/>
          <w:sz w:val="24"/>
          <w:szCs w:val="24"/>
          <w:lang w:eastAsia="en-US"/>
        </w:rPr>
        <w:t>siguientes</w:t>
      </w:r>
      <w:r w:rsidR="002B01AC" w:rsidRPr="00D419A2">
        <w:rPr>
          <w:rFonts w:ascii="Arial" w:eastAsia="Calibri" w:hAnsi="Arial" w:cs="Arial"/>
          <w:iCs/>
          <w:sz w:val="24"/>
          <w:szCs w:val="24"/>
          <w:lang w:eastAsia="en-US"/>
        </w:rPr>
        <w:t xml:space="preserve">: </w:t>
      </w:r>
    </w:p>
    <w:p w:rsidR="00AE2771" w:rsidRPr="00D419A2" w:rsidRDefault="00AE2771" w:rsidP="00AE2771">
      <w:pPr>
        <w:spacing w:line="360" w:lineRule="auto"/>
        <w:ind w:firstLine="708"/>
        <w:jc w:val="both"/>
        <w:rPr>
          <w:rFonts w:ascii="Arial" w:eastAsia="Calibri" w:hAnsi="Arial" w:cs="Arial"/>
          <w:iCs/>
          <w:sz w:val="24"/>
          <w:szCs w:val="24"/>
          <w:lang w:eastAsia="en-US"/>
        </w:rPr>
      </w:pPr>
    </w:p>
    <w:p w:rsidR="002B01AC" w:rsidRPr="00D419A2" w:rsidRDefault="002B01AC" w:rsidP="00AE2771">
      <w:pPr>
        <w:spacing w:line="360" w:lineRule="auto"/>
        <w:ind w:left="708"/>
        <w:jc w:val="both"/>
        <w:rPr>
          <w:rFonts w:ascii="Arial" w:eastAsia="Calibri" w:hAnsi="Arial" w:cs="Arial"/>
          <w:iCs/>
          <w:sz w:val="24"/>
          <w:szCs w:val="24"/>
          <w:lang w:eastAsia="en-US"/>
        </w:rPr>
      </w:pPr>
      <w:r w:rsidRPr="00D419A2">
        <w:rPr>
          <w:rFonts w:ascii="Arial" w:eastAsia="Calibri" w:hAnsi="Arial" w:cs="Arial"/>
          <w:b/>
          <w:iCs/>
          <w:sz w:val="24"/>
          <w:szCs w:val="24"/>
          <w:lang w:eastAsia="en-US"/>
        </w:rPr>
        <w:t>1)</w:t>
      </w:r>
      <w:r w:rsidRPr="00D419A2">
        <w:rPr>
          <w:rFonts w:ascii="Arial" w:eastAsia="Calibri" w:hAnsi="Arial" w:cs="Arial"/>
          <w:iCs/>
          <w:sz w:val="24"/>
          <w:szCs w:val="24"/>
          <w:lang w:eastAsia="en-US"/>
        </w:rPr>
        <w:t xml:space="preserve"> </w:t>
      </w:r>
      <w:r w:rsidR="00DD773B" w:rsidRPr="00D419A2">
        <w:rPr>
          <w:rFonts w:ascii="Arial" w:eastAsia="Calibri" w:hAnsi="Arial" w:cs="Arial"/>
          <w:iCs/>
          <w:sz w:val="24"/>
          <w:szCs w:val="24"/>
          <w:lang w:eastAsia="en-US"/>
        </w:rPr>
        <w:t>E</w:t>
      </w:r>
      <w:r w:rsidR="003B052E" w:rsidRPr="00D419A2">
        <w:rPr>
          <w:rFonts w:ascii="Arial" w:eastAsia="Calibri" w:hAnsi="Arial" w:cs="Arial"/>
          <w:iCs/>
          <w:sz w:val="24"/>
          <w:szCs w:val="24"/>
          <w:lang w:eastAsia="en-US"/>
        </w:rPr>
        <w:t xml:space="preserve">l Consejero de la Judicatura </w:t>
      </w:r>
      <w:r w:rsidR="00DD773B" w:rsidRPr="00D419A2">
        <w:rPr>
          <w:rFonts w:ascii="Arial" w:eastAsia="Calibri" w:hAnsi="Arial" w:cs="Arial"/>
          <w:iCs/>
          <w:sz w:val="24"/>
          <w:szCs w:val="24"/>
          <w:lang w:eastAsia="en-US"/>
        </w:rPr>
        <w:t>mediante oficio manifest</w:t>
      </w:r>
      <w:r w:rsidR="00C2478E" w:rsidRPr="00D419A2">
        <w:rPr>
          <w:rFonts w:ascii="Arial" w:eastAsia="Calibri" w:hAnsi="Arial" w:cs="Arial"/>
          <w:iCs/>
          <w:sz w:val="24"/>
          <w:szCs w:val="24"/>
          <w:lang w:eastAsia="en-US"/>
        </w:rPr>
        <w:t>ó</w:t>
      </w:r>
      <w:r w:rsidR="003B052E" w:rsidRPr="00D419A2">
        <w:rPr>
          <w:rFonts w:ascii="Arial" w:eastAsia="Calibri" w:hAnsi="Arial" w:cs="Arial"/>
          <w:iCs/>
          <w:sz w:val="24"/>
          <w:szCs w:val="24"/>
          <w:lang w:eastAsia="en-US"/>
        </w:rPr>
        <w:t xml:space="preserve"> su deseo de ser </w:t>
      </w:r>
      <w:r w:rsidR="00540134" w:rsidRPr="00D419A2">
        <w:rPr>
          <w:rFonts w:ascii="Arial" w:eastAsia="Calibri" w:hAnsi="Arial" w:cs="Arial"/>
          <w:iCs/>
          <w:sz w:val="24"/>
          <w:szCs w:val="24"/>
          <w:lang w:eastAsia="en-US"/>
        </w:rPr>
        <w:t>ratificado</w:t>
      </w:r>
      <w:r w:rsidR="00DD773B" w:rsidRPr="00D419A2">
        <w:rPr>
          <w:rFonts w:ascii="Arial" w:eastAsia="Calibri" w:hAnsi="Arial" w:cs="Arial"/>
          <w:iCs/>
          <w:sz w:val="24"/>
          <w:szCs w:val="24"/>
          <w:lang w:eastAsia="en-US"/>
        </w:rPr>
        <w:t xml:space="preserve"> en el cargo</w:t>
      </w:r>
      <w:r w:rsidR="00A51A64" w:rsidRPr="00D419A2">
        <w:rPr>
          <w:rFonts w:ascii="Arial" w:eastAsia="Calibri" w:hAnsi="Arial" w:cs="Arial"/>
          <w:iCs/>
          <w:sz w:val="24"/>
          <w:szCs w:val="24"/>
          <w:lang w:eastAsia="en-US"/>
        </w:rPr>
        <w:t xml:space="preserve"> por un período más</w:t>
      </w:r>
      <w:r w:rsidRPr="00D419A2">
        <w:rPr>
          <w:rFonts w:ascii="Arial" w:eastAsia="Calibri" w:hAnsi="Arial" w:cs="Arial"/>
          <w:iCs/>
          <w:sz w:val="24"/>
          <w:szCs w:val="24"/>
          <w:lang w:eastAsia="en-US"/>
        </w:rPr>
        <w:t>;</w:t>
      </w:r>
    </w:p>
    <w:p w:rsidR="00554C79" w:rsidRPr="00D419A2" w:rsidRDefault="00554C79" w:rsidP="00AE2771">
      <w:pPr>
        <w:spacing w:line="360" w:lineRule="auto"/>
        <w:ind w:left="708"/>
        <w:jc w:val="both"/>
        <w:rPr>
          <w:rFonts w:ascii="Arial" w:eastAsia="Calibri" w:hAnsi="Arial" w:cs="Arial"/>
          <w:iCs/>
          <w:sz w:val="24"/>
          <w:szCs w:val="24"/>
          <w:lang w:eastAsia="en-US"/>
        </w:rPr>
      </w:pPr>
    </w:p>
    <w:p w:rsidR="003742FD" w:rsidRPr="00D419A2" w:rsidRDefault="003742FD" w:rsidP="00AE2771">
      <w:pPr>
        <w:spacing w:line="360" w:lineRule="auto"/>
        <w:ind w:left="708"/>
        <w:jc w:val="both"/>
        <w:rPr>
          <w:rFonts w:ascii="Arial" w:eastAsia="Calibri" w:hAnsi="Arial" w:cs="Arial"/>
          <w:iCs/>
          <w:sz w:val="24"/>
          <w:szCs w:val="24"/>
          <w:lang w:eastAsia="en-US"/>
        </w:rPr>
      </w:pPr>
      <w:r w:rsidRPr="00D44C7A">
        <w:rPr>
          <w:rFonts w:ascii="Arial" w:eastAsia="Calibri" w:hAnsi="Arial" w:cs="Arial"/>
          <w:b/>
          <w:iCs/>
          <w:sz w:val="24"/>
          <w:szCs w:val="24"/>
          <w:lang w:eastAsia="en-US"/>
        </w:rPr>
        <w:t>2</w:t>
      </w:r>
      <w:r w:rsidR="002B01AC" w:rsidRPr="00D44C7A">
        <w:rPr>
          <w:rFonts w:ascii="Arial" w:eastAsia="Calibri" w:hAnsi="Arial" w:cs="Arial"/>
          <w:b/>
          <w:iCs/>
          <w:sz w:val="24"/>
          <w:szCs w:val="24"/>
          <w:lang w:eastAsia="en-US"/>
        </w:rPr>
        <w:t>)</w:t>
      </w:r>
      <w:r w:rsidR="00C2478E" w:rsidRPr="00D44C7A">
        <w:rPr>
          <w:rFonts w:ascii="Arial" w:eastAsia="Calibri" w:hAnsi="Arial" w:cs="Arial"/>
          <w:b/>
          <w:iCs/>
          <w:sz w:val="24"/>
          <w:szCs w:val="24"/>
          <w:lang w:eastAsia="en-US"/>
        </w:rPr>
        <w:t xml:space="preserve"> </w:t>
      </w:r>
      <w:r w:rsidR="00F14A58" w:rsidRPr="00D44C7A">
        <w:rPr>
          <w:rFonts w:ascii="Arial" w:eastAsia="Calibri" w:hAnsi="Arial" w:cs="Arial"/>
          <w:iCs/>
          <w:sz w:val="24"/>
          <w:szCs w:val="24"/>
          <w:lang w:eastAsia="en-US"/>
        </w:rPr>
        <w:t xml:space="preserve">Compareció </w:t>
      </w:r>
      <w:r w:rsidR="003B052E" w:rsidRPr="00D44C7A">
        <w:rPr>
          <w:rFonts w:ascii="Arial" w:eastAsia="Calibri" w:hAnsi="Arial" w:cs="Arial"/>
          <w:iCs/>
          <w:sz w:val="24"/>
          <w:szCs w:val="24"/>
          <w:lang w:eastAsia="en-US"/>
        </w:rPr>
        <w:t>e</w:t>
      </w:r>
      <w:r w:rsidR="002B01AC" w:rsidRPr="00D44C7A">
        <w:rPr>
          <w:rFonts w:ascii="Arial" w:eastAsia="Calibri" w:hAnsi="Arial" w:cs="Arial"/>
          <w:iCs/>
          <w:sz w:val="24"/>
          <w:szCs w:val="24"/>
          <w:lang w:eastAsia="en-US"/>
        </w:rPr>
        <w:t xml:space="preserve">l </w:t>
      </w:r>
      <w:r w:rsidR="003B052E" w:rsidRPr="00D44C7A">
        <w:rPr>
          <w:rFonts w:ascii="Arial" w:eastAsia="Calibri" w:hAnsi="Arial" w:cs="Arial"/>
          <w:iCs/>
          <w:sz w:val="24"/>
          <w:szCs w:val="24"/>
          <w:lang w:eastAsia="en-US"/>
        </w:rPr>
        <w:t xml:space="preserve">Consejero de la Judicatura </w:t>
      </w:r>
      <w:r w:rsidR="002B01AC" w:rsidRPr="00D44C7A">
        <w:rPr>
          <w:rFonts w:ascii="Arial" w:eastAsia="Calibri" w:hAnsi="Arial" w:cs="Arial"/>
          <w:iCs/>
          <w:sz w:val="24"/>
          <w:szCs w:val="24"/>
          <w:lang w:eastAsia="en-US"/>
        </w:rPr>
        <w:t xml:space="preserve">ante </w:t>
      </w:r>
      <w:r w:rsidR="00832CD5">
        <w:rPr>
          <w:rFonts w:ascii="Arial" w:eastAsia="Calibri" w:hAnsi="Arial" w:cs="Arial"/>
          <w:iCs/>
          <w:sz w:val="24"/>
          <w:szCs w:val="24"/>
          <w:lang w:eastAsia="en-US"/>
        </w:rPr>
        <w:t xml:space="preserve">las diputadas y </w:t>
      </w:r>
      <w:r w:rsidR="009325D4" w:rsidRPr="00D44C7A">
        <w:rPr>
          <w:rFonts w:ascii="Arial" w:eastAsia="Calibri" w:hAnsi="Arial" w:cs="Arial"/>
          <w:iCs/>
          <w:sz w:val="24"/>
          <w:szCs w:val="24"/>
          <w:lang w:eastAsia="en-US"/>
        </w:rPr>
        <w:t>diputados integrantes de esta c</w:t>
      </w:r>
      <w:r w:rsidR="002B01AC" w:rsidRPr="00D44C7A">
        <w:rPr>
          <w:rFonts w:ascii="Arial" w:eastAsia="Calibri" w:hAnsi="Arial" w:cs="Arial"/>
          <w:iCs/>
          <w:sz w:val="24"/>
          <w:szCs w:val="24"/>
          <w:lang w:eastAsia="en-US"/>
        </w:rPr>
        <w:t xml:space="preserve">omisión </w:t>
      </w:r>
      <w:r w:rsidR="009325D4" w:rsidRPr="00D44C7A">
        <w:rPr>
          <w:rFonts w:ascii="Arial" w:eastAsia="Calibri" w:hAnsi="Arial" w:cs="Arial"/>
          <w:iCs/>
          <w:sz w:val="24"/>
          <w:szCs w:val="24"/>
          <w:lang w:eastAsia="en-US"/>
        </w:rPr>
        <w:t>p</w:t>
      </w:r>
      <w:r w:rsidR="002B01AC" w:rsidRPr="00D44C7A">
        <w:rPr>
          <w:rFonts w:ascii="Arial" w:eastAsia="Calibri" w:hAnsi="Arial" w:cs="Arial"/>
          <w:iCs/>
          <w:sz w:val="24"/>
          <w:szCs w:val="24"/>
          <w:lang w:eastAsia="en-US"/>
        </w:rPr>
        <w:t xml:space="preserve">ermanente, a efecto de </w:t>
      </w:r>
      <w:r w:rsidR="001A489A" w:rsidRPr="00D44C7A">
        <w:rPr>
          <w:rFonts w:ascii="Arial" w:eastAsia="Calibri" w:hAnsi="Arial" w:cs="Arial"/>
          <w:iCs/>
          <w:sz w:val="24"/>
          <w:szCs w:val="24"/>
          <w:lang w:eastAsia="en-US"/>
        </w:rPr>
        <w:t xml:space="preserve">ejercer </w:t>
      </w:r>
      <w:r w:rsidR="002B01AC" w:rsidRPr="00D44C7A">
        <w:rPr>
          <w:rFonts w:ascii="Arial" w:eastAsia="Calibri" w:hAnsi="Arial" w:cs="Arial"/>
          <w:iCs/>
          <w:sz w:val="24"/>
          <w:szCs w:val="24"/>
          <w:lang w:eastAsia="en-US"/>
        </w:rPr>
        <w:t xml:space="preserve">su derecho de audiencia y </w:t>
      </w:r>
      <w:r w:rsidR="001910AE" w:rsidRPr="00D44C7A">
        <w:rPr>
          <w:rFonts w:ascii="Arial" w:eastAsia="Calibri" w:hAnsi="Arial" w:cs="Arial"/>
          <w:iCs/>
          <w:sz w:val="24"/>
          <w:szCs w:val="24"/>
          <w:lang w:eastAsia="en-US"/>
        </w:rPr>
        <w:t xml:space="preserve">manifestar su </w:t>
      </w:r>
      <w:r w:rsidR="002B01AC" w:rsidRPr="00D44C7A">
        <w:rPr>
          <w:rFonts w:ascii="Arial" w:eastAsia="Calibri" w:hAnsi="Arial" w:cs="Arial"/>
          <w:iCs/>
          <w:sz w:val="24"/>
          <w:szCs w:val="24"/>
          <w:lang w:eastAsia="en-US"/>
        </w:rPr>
        <w:t xml:space="preserve">interés jurídico respecto a su posible </w:t>
      </w:r>
      <w:r w:rsidR="00540134" w:rsidRPr="00D44C7A">
        <w:rPr>
          <w:rFonts w:ascii="Arial" w:eastAsia="Calibri" w:hAnsi="Arial" w:cs="Arial"/>
          <w:iCs/>
          <w:sz w:val="24"/>
          <w:szCs w:val="24"/>
          <w:lang w:eastAsia="en-US"/>
        </w:rPr>
        <w:t>ratificación</w:t>
      </w:r>
      <w:r w:rsidR="002B01AC" w:rsidRPr="00D44C7A">
        <w:rPr>
          <w:rFonts w:ascii="Arial" w:eastAsia="Calibri" w:hAnsi="Arial" w:cs="Arial"/>
          <w:iCs/>
          <w:sz w:val="24"/>
          <w:szCs w:val="24"/>
          <w:lang w:eastAsia="en-US"/>
        </w:rPr>
        <w:t xml:space="preserve"> en el cargo y las razones de su dicho</w:t>
      </w:r>
      <w:r w:rsidRPr="00D44C7A">
        <w:rPr>
          <w:rFonts w:ascii="Arial" w:eastAsia="Calibri" w:hAnsi="Arial" w:cs="Arial"/>
          <w:iCs/>
          <w:sz w:val="24"/>
          <w:szCs w:val="24"/>
          <w:lang w:eastAsia="en-US"/>
        </w:rPr>
        <w:t>, y</w:t>
      </w:r>
    </w:p>
    <w:p w:rsidR="00554C79" w:rsidRPr="00D419A2" w:rsidRDefault="00554C79" w:rsidP="00AE2771">
      <w:pPr>
        <w:spacing w:line="360" w:lineRule="auto"/>
        <w:ind w:left="708"/>
        <w:jc w:val="both"/>
        <w:rPr>
          <w:rFonts w:ascii="Arial" w:eastAsia="Calibri" w:hAnsi="Arial" w:cs="Arial"/>
          <w:iCs/>
          <w:sz w:val="24"/>
          <w:szCs w:val="24"/>
          <w:lang w:eastAsia="en-US"/>
        </w:rPr>
      </w:pPr>
    </w:p>
    <w:p w:rsidR="003742FD" w:rsidRPr="00D419A2" w:rsidRDefault="003742FD" w:rsidP="00AE2771">
      <w:pPr>
        <w:spacing w:line="360" w:lineRule="auto"/>
        <w:ind w:left="708"/>
        <w:jc w:val="both"/>
        <w:rPr>
          <w:rFonts w:ascii="Arial" w:eastAsia="Calibri" w:hAnsi="Arial" w:cs="Arial"/>
          <w:iCs/>
          <w:sz w:val="24"/>
          <w:szCs w:val="24"/>
          <w:lang w:eastAsia="en-US"/>
        </w:rPr>
      </w:pPr>
      <w:r w:rsidRPr="00D419A2">
        <w:rPr>
          <w:rFonts w:ascii="Arial" w:eastAsia="Calibri" w:hAnsi="Arial" w:cs="Arial"/>
          <w:b/>
          <w:iCs/>
          <w:sz w:val="24"/>
          <w:szCs w:val="24"/>
          <w:lang w:eastAsia="en-US"/>
        </w:rPr>
        <w:t>3)</w:t>
      </w:r>
      <w:r w:rsidRPr="00D419A2">
        <w:rPr>
          <w:rFonts w:ascii="Arial" w:eastAsia="Calibri" w:hAnsi="Arial" w:cs="Arial"/>
          <w:iCs/>
          <w:sz w:val="24"/>
          <w:szCs w:val="24"/>
          <w:lang w:eastAsia="en-US"/>
        </w:rPr>
        <w:t xml:space="preserve"> </w:t>
      </w:r>
      <w:r w:rsidR="00C70C12" w:rsidRPr="00D419A2">
        <w:rPr>
          <w:rFonts w:ascii="Arial" w:eastAsia="Calibri" w:hAnsi="Arial" w:cs="Arial"/>
          <w:iCs/>
          <w:sz w:val="24"/>
          <w:szCs w:val="24"/>
          <w:lang w:eastAsia="en-US"/>
        </w:rPr>
        <w:t>El Consejero de la Judicatura p</w:t>
      </w:r>
      <w:r w:rsidR="00F14A58" w:rsidRPr="00D419A2">
        <w:rPr>
          <w:rFonts w:ascii="Arial" w:eastAsia="Calibri" w:hAnsi="Arial" w:cs="Arial"/>
          <w:iCs/>
          <w:sz w:val="24"/>
          <w:szCs w:val="24"/>
          <w:lang w:eastAsia="en-US"/>
        </w:rPr>
        <w:t xml:space="preserve">resentó un informe de las actividades realizadas </w:t>
      </w:r>
      <w:r w:rsidR="00C70C12" w:rsidRPr="00D419A2">
        <w:rPr>
          <w:rFonts w:ascii="Arial" w:eastAsia="Calibri" w:hAnsi="Arial" w:cs="Arial"/>
          <w:iCs/>
          <w:sz w:val="24"/>
          <w:szCs w:val="24"/>
          <w:lang w:eastAsia="en-US"/>
        </w:rPr>
        <w:t>durante su encargo</w:t>
      </w:r>
      <w:r w:rsidR="00F14A58" w:rsidRPr="00D419A2">
        <w:rPr>
          <w:rFonts w:ascii="Arial" w:eastAsia="Calibri" w:hAnsi="Arial" w:cs="Arial"/>
          <w:iCs/>
          <w:sz w:val="24"/>
          <w:szCs w:val="24"/>
          <w:lang w:eastAsia="en-US"/>
        </w:rPr>
        <w:t xml:space="preserve">, el cual fue debidamente analizado </w:t>
      </w:r>
      <w:r w:rsidRPr="00D419A2">
        <w:rPr>
          <w:rFonts w:ascii="Arial" w:eastAsia="Calibri" w:hAnsi="Arial" w:cs="Arial"/>
          <w:iCs/>
          <w:sz w:val="24"/>
          <w:szCs w:val="24"/>
          <w:lang w:eastAsia="en-US"/>
        </w:rPr>
        <w:t xml:space="preserve">con base a sus atribuciones y obligaciones señaladas en la </w:t>
      </w:r>
      <w:r w:rsidR="003B052E" w:rsidRPr="00D419A2">
        <w:rPr>
          <w:rFonts w:ascii="Arial" w:eastAsia="Calibri" w:hAnsi="Arial" w:cs="Arial"/>
          <w:iCs/>
          <w:sz w:val="24"/>
          <w:szCs w:val="24"/>
          <w:lang w:eastAsia="en-US"/>
        </w:rPr>
        <w:t>ley correspondiente</w:t>
      </w:r>
      <w:r w:rsidRPr="00D419A2">
        <w:rPr>
          <w:rFonts w:ascii="Arial" w:eastAsia="Calibri" w:hAnsi="Arial" w:cs="Arial"/>
          <w:iCs/>
          <w:sz w:val="24"/>
          <w:szCs w:val="24"/>
          <w:lang w:eastAsia="en-US"/>
        </w:rPr>
        <w:t>, a fin de estudiar, analizar y evalua</w:t>
      </w:r>
      <w:r w:rsidR="000A40E6" w:rsidRPr="00D419A2">
        <w:rPr>
          <w:rFonts w:ascii="Arial" w:eastAsia="Calibri" w:hAnsi="Arial" w:cs="Arial"/>
          <w:iCs/>
          <w:sz w:val="24"/>
          <w:szCs w:val="24"/>
          <w:lang w:eastAsia="en-US"/>
        </w:rPr>
        <w:t xml:space="preserve">r el desempeño de dicho servidor público </w:t>
      </w:r>
      <w:r w:rsidRPr="00D419A2">
        <w:rPr>
          <w:rFonts w:ascii="Arial" w:eastAsia="Calibri" w:hAnsi="Arial" w:cs="Arial"/>
          <w:iCs/>
          <w:sz w:val="24"/>
          <w:szCs w:val="24"/>
          <w:lang w:eastAsia="en-US"/>
        </w:rPr>
        <w:t>en el cargo.</w:t>
      </w:r>
    </w:p>
    <w:p w:rsidR="00AE2771" w:rsidRPr="00D419A2" w:rsidRDefault="00AE2771" w:rsidP="00AE2771">
      <w:pPr>
        <w:spacing w:line="360" w:lineRule="auto"/>
        <w:ind w:left="708"/>
        <w:jc w:val="both"/>
        <w:rPr>
          <w:rFonts w:ascii="Arial" w:eastAsia="Calibri" w:hAnsi="Arial" w:cs="Arial"/>
          <w:iCs/>
          <w:sz w:val="24"/>
          <w:szCs w:val="24"/>
          <w:lang w:eastAsia="en-US"/>
        </w:rPr>
      </w:pPr>
    </w:p>
    <w:p w:rsidR="00141E74" w:rsidRDefault="002B01AC" w:rsidP="00863B80">
      <w:pPr>
        <w:spacing w:line="360" w:lineRule="auto"/>
        <w:ind w:firstLine="708"/>
        <w:jc w:val="both"/>
        <w:rPr>
          <w:rFonts w:ascii="Arial" w:eastAsia="Calibri" w:hAnsi="Arial" w:cs="Arial"/>
          <w:iCs/>
          <w:sz w:val="24"/>
          <w:szCs w:val="24"/>
          <w:lang w:eastAsia="en-US"/>
        </w:rPr>
      </w:pPr>
      <w:r w:rsidRPr="00D419A2">
        <w:rPr>
          <w:rFonts w:ascii="Arial" w:eastAsia="Calibri" w:hAnsi="Arial" w:cs="Arial"/>
          <w:iCs/>
          <w:sz w:val="24"/>
          <w:szCs w:val="24"/>
          <w:lang w:eastAsia="en-US"/>
        </w:rPr>
        <w:t>Lo anterior, con el fin de que l</w:t>
      </w:r>
      <w:r w:rsidR="00832CD5">
        <w:rPr>
          <w:rFonts w:ascii="Arial" w:eastAsia="Calibri" w:hAnsi="Arial" w:cs="Arial"/>
          <w:iCs/>
          <w:sz w:val="24"/>
          <w:szCs w:val="24"/>
          <w:lang w:eastAsia="en-US"/>
        </w:rPr>
        <w:t>as diputadas y d</w:t>
      </w:r>
      <w:r w:rsidRPr="00D419A2">
        <w:rPr>
          <w:rFonts w:ascii="Arial" w:eastAsia="Calibri" w:hAnsi="Arial" w:cs="Arial"/>
          <w:iCs/>
          <w:sz w:val="24"/>
          <w:szCs w:val="24"/>
          <w:lang w:eastAsia="en-US"/>
        </w:rPr>
        <w:t xml:space="preserve">iputados cuenten con elementos objetivos de juicio para determinar la procedencia o no de su respectiva </w:t>
      </w:r>
      <w:r w:rsidR="00540134" w:rsidRPr="00D419A2">
        <w:rPr>
          <w:rFonts w:ascii="Arial" w:eastAsia="Calibri" w:hAnsi="Arial" w:cs="Arial"/>
          <w:iCs/>
          <w:sz w:val="24"/>
          <w:szCs w:val="24"/>
          <w:lang w:eastAsia="en-US"/>
        </w:rPr>
        <w:t>ratificación</w:t>
      </w:r>
      <w:r w:rsidRPr="00D419A2">
        <w:rPr>
          <w:rFonts w:ascii="Arial" w:eastAsia="Calibri" w:hAnsi="Arial" w:cs="Arial"/>
          <w:iCs/>
          <w:sz w:val="24"/>
          <w:szCs w:val="24"/>
          <w:lang w:eastAsia="en-US"/>
        </w:rPr>
        <w:t>.</w:t>
      </w:r>
      <w:r w:rsidRPr="00D419A2">
        <w:rPr>
          <w:rFonts w:ascii="Arial" w:eastAsia="Calibri" w:hAnsi="Arial" w:cs="Arial"/>
          <w:b/>
          <w:iCs/>
          <w:sz w:val="24"/>
          <w:szCs w:val="24"/>
          <w:lang w:eastAsia="en-US"/>
        </w:rPr>
        <w:t xml:space="preserve"> </w:t>
      </w:r>
      <w:r w:rsidRPr="00D419A2">
        <w:rPr>
          <w:rFonts w:ascii="Arial" w:eastAsia="Calibri" w:hAnsi="Arial" w:cs="Arial"/>
          <w:iCs/>
          <w:sz w:val="24"/>
          <w:szCs w:val="24"/>
          <w:lang w:eastAsia="en-US"/>
        </w:rPr>
        <w:t xml:space="preserve">De esta manera, quedó plenamente establecido el cumplimiento de la obligación de esta </w:t>
      </w:r>
      <w:r w:rsidR="00C95BD3">
        <w:rPr>
          <w:rFonts w:ascii="Arial" w:eastAsia="Calibri" w:hAnsi="Arial" w:cs="Arial"/>
          <w:iCs/>
          <w:sz w:val="24"/>
          <w:szCs w:val="24"/>
          <w:lang w:eastAsia="en-US"/>
        </w:rPr>
        <w:t>c</w:t>
      </w:r>
      <w:r w:rsidRPr="00D419A2">
        <w:rPr>
          <w:rFonts w:ascii="Arial" w:eastAsia="Calibri" w:hAnsi="Arial" w:cs="Arial"/>
          <w:iCs/>
          <w:sz w:val="24"/>
          <w:szCs w:val="24"/>
          <w:lang w:eastAsia="en-US"/>
        </w:rPr>
        <w:t xml:space="preserve">omisión </w:t>
      </w:r>
      <w:r w:rsidR="00C95BD3">
        <w:rPr>
          <w:rFonts w:ascii="Arial" w:eastAsia="Calibri" w:hAnsi="Arial" w:cs="Arial"/>
          <w:iCs/>
          <w:sz w:val="24"/>
          <w:szCs w:val="24"/>
          <w:lang w:eastAsia="en-US"/>
        </w:rPr>
        <w:t>p</w:t>
      </w:r>
      <w:r w:rsidRPr="00D419A2">
        <w:rPr>
          <w:rFonts w:ascii="Arial" w:eastAsia="Calibri" w:hAnsi="Arial" w:cs="Arial"/>
          <w:iCs/>
          <w:sz w:val="24"/>
          <w:szCs w:val="24"/>
          <w:lang w:eastAsia="en-US"/>
        </w:rPr>
        <w:t xml:space="preserve">ermanente que dictamina, de explicitar </w:t>
      </w:r>
      <w:r w:rsidR="00A651D9">
        <w:rPr>
          <w:rFonts w:ascii="Arial" w:eastAsia="Calibri" w:hAnsi="Arial" w:cs="Arial"/>
          <w:iCs/>
          <w:sz w:val="24"/>
          <w:szCs w:val="24"/>
          <w:lang w:eastAsia="en-US"/>
        </w:rPr>
        <w:t>e</w:t>
      </w:r>
      <w:r w:rsidRPr="00D419A2">
        <w:rPr>
          <w:rFonts w:ascii="Arial" w:eastAsia="Calibri" w:hAnsi="Arial" w:cs="Arial"/>
          <w:iCs/>
          <w:sz w:val="24"/>
          <w:szCs w:val="24"/>
          <w:lang w:eastAsia="en-US"/>
        </w:rPr>
        <w:t>l procedimiento para la evaluación de</w:t>
      </w:r>
      <w:r w:rsidR="00D64B40" w:rsidRPr="00D419A2">
        <w:rPr>
          <w:rFonts w:ascii="Arial" w:eastAsia="Calibri" w:hAnsi="Arial" w:cs="Arial"/>
          <w:iCs/>
          <w:sz w:val="24"/>
          <w:szCs w:val="24"/>
          <w:lang w:eastAsia="en-US"/>
        </w:rPr>
        <w:t>l</w:t>
      </w:r>
      <w:r w:rsidRPr="00D419A2">
        <w:rPr>
          <w:rFonts w:ascii="Arial" w:eastAsia="Calibri" w:hAnsi="Arial" w:cs="Arial"/>
          <w:iCs/>
          <w:sz w:val="24"/>
          <w:szCs w:val="24"/>
          <w:lang w:eastAsia="en-US"/>
        </w:rPr>
        <w:t xml:space="preserve"> </w:t>
      </w:r>
      <w:r w:rsidR="00D64B40" w:rsidRPr="00D419A2">
        <w:rPr>
          <w:rFonts w:ascii="Arial" w:eastAsia="Calibri" w:hAnsi="Arial" w:cs="Arial"/>
          <w:iCs/>
          <w:sz w:val="24"/>
          <w:szCs w:val="24"/>
          <w:lang w:eastAsia="en-US"/>
        </w:rPr>
        <w:t>Cons</w:t>
      </w:r>
      <w:r w:rsidR="00AE2771" w:rsidRPr="00D419A2">
        <w:rPr>
          <w:rFonts w:ascii="Arial" w:eastAsia="Calibri" w:hAnsi="Arial" w:cs="Arial"/>
          <w:iCs/>
          <w:sz w:val="24"/>
          <w:szCs w:val="24"/>
          <w:lang w:eastAsia="en-US"/>
        </w:rPr>
        <w:t>e</w:t>
      </w:r>
      <w:r w:rsidR="00D64B40" w:rsidRPr="00D419A2">
        <w:rPr>
          <w:rFonts w:ascii="Arial" w:eastAsia="Calibri" w:hAnsi="Arial" w:cs="Arial"/>
          <w:iCs/>
          <w:sz w:val="24"/>
          <w:szCs w:val="24"/>
          <w:lang w:eastAsia="en-US"/>
        </w:rPr>
        <w:t>jero de la Judicatura del Poder Judicial del Estado de Yucatán que concluye</w:t>
      </w:r>
      <w:r w:rsidRPr="00D419A2">
        <w:rPr>
          <w:rFonts w:ascii="Arial" w:eastAsia="Calibri" w:hAnsi="Arial" w:cs="Arial"/>
          <w:iCs/>
          <w:sz w:val="24"/>
          <w:szCs w:val="24"/>
          <w:lang w:eastAsia="en-US"/>
        </w:rPr>
        <w:t xml:space="preserve"> sus funciones</w:t>
      </w:r>
      <w:r w:rsidR="00A651D9">
        <w:rPr>
          <w:rFonts w:ascii="Arial" w:eastAsia="Calibri" w:hAnsi="Arial" w:cs="Arial"/>
          <w:iCs/>
          <w:sz w:val="24"/>
          <w:szCs w:val="24"/>
          <w:lang w:eastAsia="en-US"/>
        </w:rPr>
        <w:t>.</w:t>
      </w:r>
    </w:p>
    <w:p w:rsidR="00E92CBC" w:rsidRPr="00D419A2" w:rsidRDefault="00A651D9" w:rsidP="00863B80">
      <w:pPr>
        <w:spacing w:line="360" w:lineRule="auto"/>
        <w:ind w:firstLine="708"/>
        <w:jc w:val="both"/>
        <w:rPr>
          <w:rFonts w:ascii="Arial" w:eastAsia="Calibri" w:hAnsi="Arial" w:cs="Arial"/>
          <w:iCs/>
          <w:sz w:val="24"/>
          <w:szCs w:val="24"/>
          <w:lang w:eastAsia="en-US"/>
        </w:rPr>
      </w:pPr>
      <w:r w:rsidRPr="00D419A2">
        <w:rPr>
          <w:rFonts w:ascii="Arial" w:eastAsia="Calibri" w:hAnsi="Arial" w:cs="Arial"/>
          <w:iCs/>
          <w:sz w:val="24"/>
          <w:szCs w:val="24"/>
          <w:lang w:eastAsia="en-US"/>
        </w:rPr>
        <w:t xml:space="preserve"> </w:t>
      </w:r>
    </w:p>
    <w:p w:rsidR="002B01AC" w:rsidRPr="00D419A2" w:rsidRDefault="00E92CBC" w:rsidP="00863B80">
      <w:pPr>
        <w:spacing w:line="360" w:lineRule="auto"/>
        <w:ind w:firstLine="708"/>
        <w:jc w:val="both"/>
        <w:rPr>
          <w:rFonts w:ascii="Arial" w:eastAsia="Calibri" w:hAnsi="Arial" w:cs="Arial"/>
          <w:iCs/>
          <w:sz w:val="24"/>
          <w:szCs w:val="24"/>
          <w:lang w:eastAsia="en-US"/>
        </w:rPr>
      </w:pPr>
      <w:r w:rsidRPr="00D419A2">
        <w:rPr>
          <w:rFonts w:ascii="Arial" w:eastAsia="Calibri" w:hAnsi="Arial" w:cs="Arial"/>
          <w:b/>
          <w:iCs/>
          <w:sz w:val="24"/>
          <w:szCs w:val="24"/>
          <w:lang w:eastAsia="en-US"/>
        </w:rPr>
        <w:t>S</w:t>
      </w:r>
      <w:r w:rsidR="00852068">
        <w:rPr>
          <w:rFonts w:ascii="Arial" w:eastAsia="Calibri" w:hAnsi="Arial" w:cs="Arial"/>
          <w:b/>
          <w:iCs/>
          <w:sz w:val="24"/>
          <w:szCs w:val="24"/>
          <w:lang w:eastAsia="en-US"/>
        </w:rPr>
        <w:t>ÉPTIMA</w:t>
      </w:r>
      <w:r w:rsidRPr="00D419A2">
        <w:rPr>
          <w:rFonts w:ascii="Arial" w:hAnsi="Arial" w:cs="Arial"/>
          <w:b/>
          <w:sz w:val="24"/>
          <w:szCs w:val="24"/>
          <w:lang w:eastAsia="es-ES_tradnl"/>
        </w:rPr>
        <w:t xml:space="preserve">. </w:t>
      </w:r>
      <w:r w:rsidRPr="00D419A2">
        <w:rPr>
          <w:rFonts w:ascii="Arial" w:hAnsi="Arial" w:cs="Arial"/>
          <w:sz w:val="24"/>
          <w:szCs w:val="24"/>
          <w:lang w:eastAsia="es-ES_tradnl"/>
        </w:rPr>
        <w:t>E</w:t>
      </w:r>
      <w:r w:rsidRPr="00D419A2">
        <w:rPr>
          <w:rFonts w:ascii="Arial" w:hAnsi="Arial" w:cs="Arial"/>
          <w:iCs/>
          <w:sz w:val="24"/>
          <w:szCs w:val="24"/>
          <w:lang w:val="es-ES_tradnl" w:eastAsia="es-ES_tradnl"/>
        </w:rPr>
        <w:t xml:space="preserve">n la especie se está justipreciando en este </w:t>
      </w:r>
      <w:r w:rsidR="00B627E8">
        <w:rPr>
          <w:rFonts w:ascii="Arial" w:hAnsi="Arial" w:cs="Arial"/>
          <w:iCs/>
          <w:sz w:val="24"/>
          <w:szCs w:val="24"/>
          <w:lang w:val="es-ES_tradnl" w:eastAsia="es-ES_tradnl"/>
        </w:rPr>
        <w:t>d</w:t>
      </w:r>
      <w:r w:rsidRPr="00D419A2">
        <w:rPr>
          <w:rFonts w:ascii="Arial" w:hAnsi="Arial" w:cs="Arial"/>
          <w:iCs/>
          <w:sz w:val="24"/>
          <w:szCs w:val="24"/>
          <w:lang w:val="es-ES_tradnl" w:eastAsia="es-ES_tradnl"/>
        </w:rPr>
        <w:t xml:space="preserve">ictamen, la ratificación o la no ratificación del nombramiento del Consejero de la Judicatura ciudadano </w:t>
      </w:r>
      <w:r w:rsidR="00B627E8">
        <w:rPr>
          <w:rFonts w:ascii="Arial" w:hAnsi="Arial" w:cs="Arial"/>
          <w:iCs/>
          <w:sz w:val="24"/>
          <w:szCs w:val="24"/>
          <w:lang w:val="es-ES_tradnl" w:eastAsia="es-ES_tradnl"/>
        </w:rPr>
        <w:t>Luis Jorge Parra Arceo</w:t>
      </w:r>
      <w:r w:rsidRPr="00D419A2">
        <w:rPr>
          <w:rFonts w:ascii="Arial" w:hAnsi="Arial" w:cs="Arial"/>
          <w:iCs/>
          <w:sz w:val="24"/>
          <w:szCs w:val="24"/>
          <w:lang w:val="es-ES_tradnl" w:eastAsia="es-ES_tradnl"/>
        </w:rPr>
        <w:t>, que de manera inicial, cumplió los requisitos legales respectivos, por lo que se estima que resulta ocioso entrar a su estudio y revaloración, ya que por lógica jurídica se tienen por satisfechos, siendo importante destacar que ello no se traduce en un elemento que obligue o restrinja la facultad soberana y autónoma con que cue</w:t>
      </w:r>
      <w:r w:rsidR="009A7683">
        <w:rPr>
          <w:rFonts w:ascii="Arial" w:hAnsi="Arial" w:cs="Arial"/>
          <w:iCs/>
          <w:sz w:val="24"/>
          <w:szCs w:val="24"/>
          <w:lang w:val="es-ES_tradnl" w:eastAsia="es-ES_tradnl"/>
        </w:rPr>
        <w:t>ntan los integrantes de la l</w:t>
      </w:r>
      <w:r w:rsidRPr="00D419A2">
        <w:rPr>
          <w:rFonts w:ascii="Arial" w:hAnsi="Arial" w:cs="Arial"/>
          <w:iCs/>
          <w:sz w:val="24"/>
          <w:szCs w:val="24"/>
          <w:lang w:val="es-ES_tradnl" w:eastAsia="es-ES_tradnl"/>
        </w:rPr>
        <w:t xml:space="preserve">egislatura del Estado, para decidir y pronunciarse respecto a la ratificación del cargo, que en su oportunidad se otorgó, ya que es atribución de los integrantes de la </w:t>
      </w:r>
      <w:r w:rsidR="00C46089">
        <w:rPr>
          <w:rFonts w:ascii="Arial" w:hAnsi="Arial" w:cs="Arial"/>
          <w:iCs/>
          <w:sz w:val="24"/>
          <w:szCs w:val="24"/>
          <w:lang w:val="es-ES_tradnl" w:eastAsia="es-ES_tradnl"/>
        </w:rPr>
        <w:t>l</w:t>
      </w:r>
      <w:r w:rsidRPr="00D419A2">
        <w:rPr>
          <w:rFonts w:ascii="Arial" w:hAnsi="Arial" w:cs="Arial"/>
          <w:iCs/>
          <w:sz w:val="24"/>
          <w:szCs w:val="24"/>
          <w:lang w:val="es-ES_tradnl" w:eastAsia="es-ES_tradnl"/>
        </w:rPr>
        <w:t xml:space="preserve">egislatura del Estado de Yucatán designar y elegir, en su caso, en pleno ejercicio de la facultad soberana que nos asiste </w:t>
      </w:r>
      <w:r w:rsidRPr="00D419A2">
        <w:rPr>
          <w:rFonts w:ascii="Arial" w:hAnsi="Arial" w:cs="Arial"/>
          <w:sz w:val="24"/>
          <w:szCs w:val="24"/>
          <w:lang w:val="es-ES_tradnl" w:eastAsia="es-ES_tradnl"/>
        </w:rPr>
        <w:t>fundando y motivando conforme a derecho las razones que llevarán a la conclusión de este órgano colegiado a realizar la propuesta para proponer la ratificación o no ratificación al Pleno del Congreso,</w:t>
      </w:r>
      <w:r w:rsidRPr="00D419A2">
        <w:rPr>
          <w:rFonts w:ascii="Arial" w:hAnsi="Arial" w:cs="Arial"/>
          <w:iCs/>
          <w:sz w:val="24"/>
          <w:szCs w:val="24"/>
          <w:lang w:val="es-ES_tradnl" w:eastAsia="es-ES_tradnl"/>
        </w:rPr>
        <w:t xml:space="preserve"> respecto del </w:t>
      </w:r>
      <w:r w:rsidR="00C46089">
        <w:rPr>
          <w:rFonts w:ascii="Arial" w:hAnsi="Arial" w:cs="Arial"/>
          <w:iCs/>
          <w:sz w:val="24"/>
          <w:szCs w:val="24"/>
          <w:lang w:val="es-ES_tradnl" w:eastAsia="es-ES_tradnl"/>
        </w:rPr>
        <w:t>c</w:t>
      </w:r>
      <w:r w:rsidRPr="00D419A2">
        <w:rPr>
          <w:rFonts w:ascii="Arial" w:hAnsi="Arial" w:cs="Arial"/>
          <w:iCs/>
          <w:sz w:val="24"/>
          <w:szCs w:val="24"/>
          <w:lang w:val="es-ES_tradnl" w:eastAsia="es-ES_tradnl"/>
        </w:rPr>
        <w:t>onsejero en evaluación.</w:t>
      </w:r>
      <w:r w:rsidR="002B01AC" w:rsidRPr="00D419A2">
        <w:rPr>
          <w:rFonts w:ascii="Arial" w:hAnsi="Arial" w:cs="Arial"/>
          <w:iCs/>
          <w:sz w:val="24"/>
          <w:szCs w:val="24"/>
          <w:lang w:val="es-ES_tradnl" w:eastAsia="es-ES_tradnl"/>
        </w:rPr>
        <w:t xml:space="preserve"> </w:t>
      </w:r>
    </w:p>
    <w:p w:rsidR="002B01AC" w:rsidRPr="00D419A2" w:rsidRDefault="002B01AC" w:rsidP="00863B80">
      <w:pPr>
        <w:spacing w:line="360" w:lineRule="auto"/>
        <w:jc w:val="both"/>
        <w:rPr>
          <w:rFonts w:ascii="Arial" w:eastAsia="Calibri" w:hAnsi="Arial" w:cs="Arial"/>
          <w:iCs/>
          <w:sz w:val="24"/>
          <w:szCs w:val="24"/>
          <w:lang w:val="es-ES_tradnl" w:eastAsia="en-US"/>
        </w:rPr>
      </w:pPr>
    </w:p>
    <w:p w:rsidR="002B01AC" w:rsidRPr="00D419A2" w:rsidRDefault="00852068" w:rsidP="00863B80">
      <w:pPr>
        <w:spacing w:line="360" w:lineRule="auto"/>
        <w:ind w:firstLine="708"/>
        <w:jc w:val="both"/>
        <w:rPr>
          <w:rFonts w:ascii="Arial" w:eastAsia="Calibri" w:hAnsi="Arial" w:cs="Arial"/>
          <w:iCs/>
          <w:sz w:val="24"/>
          <w:szCs w:val="24"/>
          <w:lang w:eastAsia="en-US"/>
        </w:rPr>
      </w:pPr>
      <w:r>
        <w:rPr>
          <w:rFonts w:ascii="Arial" w:hAnsi="Arial" w:cs="Arial"/>
          <w:b/>
          <w:sz w:val="24"/>
          <w:szCs w:val="24"/>
          <w:lang w:eastAsia="es-ES_tradnl"/>
        </w:rPr>
        <w:t>OCTAVA</w:t>
      </w:r>
      <w:r w:rsidR="002B01AC" w:rsidRPr="00D419A2">
        <w:rPr>
          <w:rFonts w:ascii="Arial" w:eastAsia="Calibri" w:hAnsi="Arial" w:cs="Arial"/>
          <w:b/>
          <w:iCs/>
          <w:sz w:val="24"/>
          <w:szCs w:val="24"/>
          <w:lang w:eastAsia="en-US"/>
        </w:rPr>
        <w:t>.</w:t>
      </w:r>
      <w:r w:rsidR="002B01AC" w:rsidRPr="00D419A2">
        <w:rPr>
          <w:rFonts w:ascii="Arial" w:eastAsia="Calibri" w:hAnsi="Arial" w:cs="Arial"/>
          <w:iCs/>
          <w:sz w:val="24"/>
          <w:szCs w:val="24"/>
          <w:lang w:eastAsia="en-US"/>
        </w:rPr>
        <w:t xml:space="preserve"> </w:t>
      </w:r>
      <w:r w:rsidR="001966B0" w:rsidRPr="00D419A2">
        <w:rPr>
          <w:rFonts w:ascii="Arial" w:eastAsia="Calibri" w:hAnsi="Arial" w:cs="Arial"/>
          <w:iCs/>
          <w:sz w:val="24"/>
          <w:szCs w:val="24"/>
          <w:lang w:eastAsia="en-US"/>
        </w:rPr>
        <w:t>Hemos asentado en un antecedente</w:t>
      </w:r>
      <w:r w:rsidR="0033526C" w:rsidRPr="00D419A2">
        <w:rPr>
          <w:rFonts w:ascii="Arial" w:eastAsia="Calibri" w:hAnsi="Arial" w:cs="Arial"/>
          <w:iCs/>
          <w:sz w:val="24"/>
          <w:szCs w:val="24"/>
          <w:lang w:eastAsia="en-US"/>
        </w:rPr>
        <w:t>,</w:t>
      </w:r>
      <w:r w:rsidR="001966B0" w:rsidRPr="00D419A2">
        <w:rPr>
          <w:rFonts w:ascii="Arial" w:eastAsia="Calibri" w:hAnsi="Arial" w:cs="Arial"/>
          <w:iCs/>
          <w:sz w:val="24"/>
          <w:szCs w:val="24"/>
          <w:lang w:eastAsia="en-US"/>
        </w:rPr>
        <w:t xml:space="preserve"> que el Consejero de la Judicatura en evaluación, manifestó su deseo de ser ratificado y solicitó participar en el respectivo procedimiento de evaluación, dando cumplimiento para tal efecto</w:t>
      </w:r>
      <w:r w:rsidR="002B01AC" w:rsidRPr="00D419A2">
        <w:rPr>
          <w:rFonts w:ascii="Arial" w:eastAsia="Calibri" w:hAnsi="Arial" w:cs="Arial"/>
          <w:iCs/>
          <w:sz w:val="24"/>
          <w:szCs w:val="24"/>
          <w:lang w:eastAsia="en-US"/>
        </w:rPr>
        <w:t>.</w:t>
      </w:r>
    </w:p>
    <w:p w:rsidR="002B01AC" w:rsidRPr="00D419A2" w:rsidRDefault="002B01AC" w:rsidP="00863B80">
      <w:pPr>
        <w:spacing w:line="360" w:lineRule="auto"/>
        <w:jc w:val="both"/>
        <w:rPr>
          <w:rFonts w:ascii="Arial" w:eastAsia="Calibri" w:hAnsi="Arial" w:cs="Arial"/>
          <w:iCs/>
          <w:sz w:val="24"/>
          <w:szCs w:val="24"/>
          <w:lang w:eastAsia="en-US"/>
        </w:rPr>
      </w:pPr>
    </w:p>
    <w:p w:rsidR="002B01AC" w:rsidRDefault="001966B0" w:rsidP="00863B80">
      <w:pPr>
        <w:spacing w:line="360" w:lineRule="auto"/>
        <w:ind w:firstLine="709"/>
        <w:jc w:val="both"/>
        <w:rPr>
          <w:rFonts w:ascii="Arial" w:eastAsia="Calibri" w:hAnsi="Arial" w:cs="Arial"/>
          <w:iCs/>
          <w:color w:val="000000"/>
          <w:sz w:val="24"/>
          <w:szCs w:val="24"/>
          <w:lang w:eastAsia="en-US"/>
        </w:rPr>
      </w:pPr>
      <w:r w:rsidRPr="00D419A2">
        <w:rPr>
          <w:rFonts w:ascii="Arial" w:eastAsia="Calibri" w:hAnsi="Arial" w:cs="Arial"/>
          <w:iCs/>
          <w:sz w:val="24"/>
          <w:szCs w:val="24"/>
          <w:lang w:eastAsia="en-US"/>
        </w:rPr>
        <w:t xml:space="preserve">Asimismo, presentó un </w:t>
      </w:r>
      <w:r w:rsidR="002B01AC" w:rsidRPr="00D419A2">
        <w:rPr>
          <w:rFonts w:ascii="Arial" w:hAnsi="Arial" w:cs="Arial"/>
          <w:color w:val="000000"/>
          <w:sz w:val="24"/>
          <w:szCs w:val="24"/>
          <w:lang w:val="es-ES_tradnl"/>
        </w:rPr>
        <w:t>informe de</w:t>
      </w:r>
      <w:r w:rsidR="002B01AC" w:rsidRPr="00D419A2">
        <w:rPr>
          <w:rFonts w:ascii="Arial" w:hAnsi="Arial" w:cs="Arial"/>
          <w:sz w:val="24"/>
          <w:szCs w:val="24"/>
        </w:rPr>
        <w:t xml:space="preserve"> las </w:t>
      </w:r>
      <w:r w:rsidR="000870C0" w:rsidRPr="00D419A2">
        <w:rPr>
          <w:rFonts w:ascii="Arial" w:hAnsi="Arial" w:cs="Arial"/>
          <w:sz w:val="24"/>
          <w:szCs w:val="24"/>
        </w:rPr>
        <w:t xml:space="preserve">actividades </w:t>
      </w:r>
      <w:r w:rsidR="002B01AC" w:rsidRPr="00D419A2">
        <w:rPr>
          <w:rFonts w:ascii="Arial" w:hAnsi="Arial" w:cs="Arial"/>
          <w:sz w:val="24"/>
          <w:szCs w:val="24"/>
        </w:rPr>
        <w:t>realizadas</w:t>
      </w:r>
      <w:r w:rsidRPr="00D419A2">
        <w:rPr>
          <w:rFonts w:ascii="Arial" w:hAnsi="Arial" w:cs="Arial"/>
          <w:sz w:val="24"/>
          <w:szCs w:val="24"/>
        </w:rPr>
        <w:t xml:space="preserve"> durante su encargo</w:t>
      </w:r>
      <w:r w:rsidR="002B01AC" w:rsidRPr="00D419A2">
        <w:rPr>
          <w:rFonts w:ascii="Arial" w:hAnsi="Arial" w:cs="Arial"/>
          <w:sz w:val="24"/>
          <w:szCs w:val="24"/>
        </w:rPr>
        <w:t>,</w:t>
      </w:r>
      <w:r w:rsidR="002B01AC" w:rsidRPr="00D419A2">
        <w:rPr>
          <w:rFonts w:ascii="Arial" w:hAnsi="Arial" w:cs="Arial"/>
          <w:sz w:val="24"/>
          <w:szCs w:val="24"/>
          <w:lang w:val="es-ES_tradnl"/>
        </w:rPr>
        <w:t xml:space="preserve"> </w:t>
      </w:r>
      <w:r w:rsidR="0033526C" w:rsidRPr="00D419A2">
        <w:rPr>
          <w:rFonts w:ascii="Arial" w:hAnsi="Arial" w:cs="Arial"/>
          <w:sz w:val="24"/>
          <w:szCs w:val="24"/>
          <w:lang w:val="es-ES_tradnl"/>
        </w:rPr>
        <w:t>dicho informe</w:t>
      </w:r>
      <w:r w:rsidRPr="00D419A2">
        <w:rPr>
          <w:rFonts w:ascii="Arial" w:hAnsi="Arial" w:cs="Arial"/>
          <w:sz w:val="24"/>
          <w:szCs w:val="24"/>
          <w:lang w:val="es-ES_tradnl"/>
        </w:rPr>
        <w:t xml:space="preserve"> </w:t>
      </w:r>
      <w:r w:rsidR="002B01AC" w:rsidRPr="00D419A2">
        <w:rPr>
          <w:rFonts w:ascii="Arial" w:hAnsi="Arial" w:cs="Arial"/>
          <w:sz w:val="24"/>
          <w:szCs w:val="24"/>
          <w:lang w:val="es-ES_tradnl"/>
        </w:rPr>
        <w:t xml:space="preserve">es un documento </w:t>
      </w:r>
      <w:r w:rsidR="00900855" w:rsidRPr="00D419A2">
        <w:rPr>
          <w:rFonts w:ascii="Arial" w:hAnsi="Arial" w:cs="Arial"/>
          <w:sz w:val="24"/>
          <w:szCs w:val="24"/>
          <w:lang w:val="es-ES_tradnl"/>
        </w:rPr>
        <w:t xml:space="preserve">vasto, el cual </w:t>
      </w:r>
      <w:r w:rsidR="002B01AC" w:rsidRPr="00D419A2">
        <w:rPr>
          <w:rFonts w:ascii="Arial" w:hAnsi="Arial" w:cs="Arial"/>
          <w:sz w:val="24"/>
          <w:szCs w:val="24"/>
          <w:lang w:val="es-ES_tradnl"/>
        </w:rPr>
        <w:t xml:space="preserve">fue analizado por los integrantes de esta </w:t>
      </w:r>
      <w:r w:rsidR="00BC23FE">
        <w:rPr>
          <w:rFonts w:ascii="Arial" w:hAnsi="Arial" w:cs="Arial"/>
          <w:sz w:val="24"/>
          <w:szCs w:val="24"/>
          <w:lang w:val="es-ES_tradnl"/>
        </w:rPr>
        <w:t>c</w:t>
      </w:r>
      <w:r w:rsidR="002B01AC" w:rsidRPr="00D419A2">
        <w:rPr>
          <w:rFonts w:ascii="Arial" w:hAnsi="Arial" w:cs="Arial"/>
          <w:sz w:val="24"/>
          <w:szCs w:val="24"/>
          <w:lang w:val="es-ES_tradnl"/>
        </w:rPr>
        <w:t xml:space="preserve">omisión </w:t>
      </w:r>
      <w:r w:rsidR="00BC23FE">
        <w:rPr>
          <w:rFonts w:ascii="Arial" w:hAnsi="Arial" w:cs="Arial"/>
          <w:sz w:val="24"/>
          <w:szCs w:val="24"/>
          <w:lang w:val="es-ES_tradnl"/>
        </w:rPr>
        <w:t>p</w:t>
      </w:r>
      <w:r w:rsidR="002B01AC" w:rsidRPr="00D419A2">
        <w:rPr>
          <w:rFonts w:ascii="Arial" w:hAnsi="Arial" w:cs="Arial"/>
          <w:sz w:val="24"/>
          <w:szCs w:val="24"/>
          <w:lang w:val="es-ES_tradnl"/>
        </w:rPr>
        <w:t>ermanente</w:t>
      </w:r>
      <w:r w:rsidR="00863B80" w:rsidRPr="00D419A2">
        <w:rPr>
          <w:rFonts w:ascii="Arial" w:eastAsia="Calibri" w:hAnsi="Arial" w:cs="Arial"/>
          <w:iCs/>
          <w:color w:val="000000"/>
          <w:sz w:val="24"/>
          <w:szCs w:val="24"/>
          <w:lang w:eastAsia="en-US"/>
        </w:rPr>
        <w:t xml:space="preserve">. </w:t>
      </w:r>
    </w:p>
    <w:p w:rsidR="00AC2153" w:rsidRDefault="00AC2153" w:rsidP="00863B80">
      <w:pPr>
        <w:spacing w:line="360" w:lineRule="auto"/>
        <w:ind w:firstLine="709"/>
        <w:jc w:val="both"/>
        <w:rPr>
          <w:rFonts w:ascii="Arial" w:eastAsia="Calibri" w:hAnsi="Arial" w:cs="Arial"/>
          <w:iCs/>
          <w:color w:val="000000"/>
          <w:sz w:val="24"/>
          <w:szCs w:val="24"/>
          <w:lang w:eastAsia="en-US"/>
        </w:rPr>
      </w:pPr>
    </w:p>
    <w:p w:rsidR="00AC2153" w:rsidRPr="00D419A2" w:rsidRDefault="00AC2153" w:rsidP="00AC2153">
      <w:pPr>
        <w:spacing w:line="360" w:lineRule="auto"/>
        <w:ind w:right="5" w:firstLine="708"/>
        <w:jc w:val="both"/>
        <w:rPr>
          <w:rFonts w:ascii="Arial" w:hAnsi="Arial" w:cs="Arial"/>
          <w:color w:val="000000"/>
          <w:sz w:val="24"/>
          <w:szCs w:val="24"/>
          <w:lang w:val="es-ES_tradnl"/>
        </w:rPr>
      </w:pPr>
      <w:r w:rsidRPr="00D419A2">
        <w:rPr>
          <w:rFonts w:ascii="Arial" w:hAnsi="Arial" w:cs="Arial"/>
          <w:color w:val="000000"/>
          <w:sz w:val="24"/>
          <w:szCs w:val="24"/>
          <w:lang w:val="es-ES_tradnl"/>
        </w:rPr>
        <w:t>Por otra parte, y de conformidad con diversos precedentes de</w:t>
      </w:r>
      <w:r>
        <w:rPr>
          <w:rFonts w:ascii="Arial" w:hAnsi="Arial" w:cs="Arial"/>
          <w:color w:val="000000"/>
          <w:sz w:val="24"/>
          <w:szCs w:val="24"/>
          <w:lang w:val="es-ES_tradnl"/>
        </w:rPr>
        <w:t xml:space="preserve">l </w:t>
      </w:r>
      <w:r w:rsidRPr="00D419A2">
        <w:rPr>
          <w:rFonts w:ascii="Arial" w:hAnsi="Arial" w:cs="Arial"/>
          <w:color w:val="000000"/>
          <w:sz w:val="24"/>
          <w:szCs w:val="24"/>
          <w:lang w:val="es-ES_tradnl"/>
        </w:rPr>
        <w:t>Poder Judicial de la Federación, que ha establecido: que la reelección de funcionarios no es un derecho absoluto, sino que debe estar sujeto a las calidades que la normativa requiera; de esta forma el artículo 72 de  la Constitución Política del Estado de Yucatán dispone lo siguiente:</w:t>
      </w:r>
    </w:p>
    <w:p w:rsidR="00AC2153" w:rsidRPr="00D419A2" w:rsidRDefault="00AC2153" w:rsidP="00AC2153">
      <w:pPr>
        <w:spacing w:line="360" w:lineRule="auto"/>
        <w:ind w:right="5"/>
        <w:jc w:val="both"/>
        <w:rPr>
          <w:rFonts w:ascii="Arial" w:hAnsi="Arial" w:cs="Arial"/>
          <w:color w:val="000000"/>
          <w:sz w:val="24"/>
          <w:szCs w:val="24"/>
          <w:lang w:val="es-ES_tradnl"/>
        </w:rPr>
      </w:pPr>
    </w:p>
    <w:p w:rsidR="00AC2153" w:rsidRPr="00D419A2" w:rsidRDefault="00AC2153" w:rsidP="00AC2153">
      <w:pPr>
        <w:ind w:left="567" w:right="476"/>
        <w:jc w:val="both"/>
        <w:rPr>
          <w:rFonts w:ascii="Arial" w:hAnsi="Arial" w:cs="Arial"/>
        </w:rPr>
      </w:pPr>
      <w:r w:rsidRPr="00D419A2">
        <w:rPr>
          <w:rFonts w:ascii="Arial" w:hAnsi="Arial" w:cs="Arial"/>
          <w:b/>
          <w:bCs/>
        </w:rPr>
        <w:t>Artículo 72.-</w:t>
      </w:r>
      <w:r w:rsidRPr="00D419A2">
        <w:rPr>
          <w:rFonts w:ascii="Arial" w:hAnsi="Arial" w:cs="Arial"/>
        </w:rPr>
        <w:t xml:space="preserve"> El Consejo de </w:t>
      </w:r>
      <w:smartTag w:uri="urn:schemas-microsoft-com:office:smarttags" w:element="PersonName">
        <w:smartTagPr>
          <w:attr w:name="ProductID" w:val="la Judicatura"/>
        </w:smartTagPr>
        <w:r w:rsidRPr="00D419A2">
          <w:rPr>
            <w:rFonts w:ascii="Arial" w:hAnsi="Arial" w:cs="Arial"/>
          </w:rPr>
          <w:t>la Judicatura</w:t>
        </w:r>
      </w:smartTag>
      <w:r w:rsidRPr="00D419A2">
        <w:rPr>
          <w:rFonts w:ascii="Arial" w:hAnsi="Arial" w:cs="Arial"/>
        </w:rPr>
        <w:t xml:space="preserve"> es el órgano del Poder Judicial del Estado, dotado de autonomía técnica y de gestión, al que corresponde conocer y resolver todos los asuntos sobre la administración, vigilancia y disciplina del Poder Judicial del Estado, que no estén reservados de manera exclusiva a la competencia del Tribunal Superior de Justicia, de conformidad con lo que dispongan esta Constitución y la ley.</w:t>
      </w:r>
    </w:p>
    <w:p w:rsidR="00AC2153" w:rsidRPr="00D419A2" w:rsidRDefault="00AC2153" w:rsidP="00AC2153">
      <w:pPr>
        <w:ind w:left="567" w:right="476"/>
        <w:jc w:val="both"/>
        <w:rPr>
          <w:rFonts w:ascii="Arial" w:hAnsi="Arial" w:cs="Arial"/>
        </w:rPr>
      </w:pPr>
      <w:r w:rsidRPr="00D419A2">
        <w:rPr>
          <w:rFonts w:ascii="Arial" w:hAnsi="Arial" w:cs="Arial"/>
        </w:rPr>
        <w:t xml:space="preserve"> </w:t>
      </w:r>
    </w:p>
    <w:p w:rsidR="00AC2153" w:rsidRPr="00D419A2" w:rsidRDefault="00AC2153" w:rsidP="00AC2153">
      <w:pPr>
        <w:ind w:left="567" w:right="476"/>
        <w:jc w:val="both"/>
        <w:rPr>
          <w:rFonts w:ascii="Arial" w:hAnsi="Arial" w:cs="Arial"/>
        </w:rPr>
      </w:pPr>
      <w:r w:rsidRPr="00D419A2">
        <w:rPr>
          <w:rFonts w:ascii="Arial" w:hAnsi="Arial" w:cs="Arial"/>
        </w:rPr>
        <w:t xml:space="preserve">El Consejo de </w:t>
      </w:r>
      <w:smartTag w:uri="urn:schemas-microsoft-com:office:smarttags" w:element="PersonName">
        <w:smartTagPr>
          <w:attr w:name="ProductID" w:val="la Judicatura"/>
        </w:smartTagPr>
        <w:r w:rsidRPr="00D419A2">
          <w:rPr>
            <w:rFonts w:ascii="Arial" w:hAnsi="Arial" w:cs="Arial"/>
          </w:rPr>
          <w:t>la Judicatura</w:t>
        </w:r>
      </w:smartTag>
      <w:r w:rsidRPr="00D419A2">
        <w:rPr>
          <w:rFonts w:ascii="Arial" w:hAnsi="Arial" w:cs="Arial"/>
        </w:rPr>
        <w:t xml:space="preserve"> se integrará por </w:t>
      </w:r>
      <w:r w:rsidRPr="00D419A2">
        <w:rPr>
          <w:rFonts w:ascii="Arial" w:hAnsi="Arial" w:cs="Arial"/>
          <w:b/>
          <w:u w:val="single"/>
        </w:rPr>
        <w:t>cinco</w:t>
      </w:r>
      <w:r w:rsidRPr="00D419A2">
        <w:rPr>
          <w:rFonts w:ascii="Arial" w:hAnsi="Arial" w:cs="Arial"/>
        </w:rPr>
        <w:t xml:space="preserve"> miembros de los cuales, uno será el Presidente del Tribunal Superior, quien también lo será del Consejo y no recibirá remuneración adicional por el desempeño de tal función; dos Consejeros nombrados por el Pleno del Tribunal Superior, de entre los miembros de la carrera judicial; </w:t>
      </w:r>
      <w:r w:rsidRPr="00D419A2">
        <w:rPr>
          <w:rFonts w:ascii="Arial" w:hAnsi="Arial" w:cs="Arial"/>
          <w:b/>
          <w:u w:val="single"/>
        </w:rPr>
        <w:t>un Consejero designado por la mayoría de los Diputados del Congreso del Estado, presentes en la sesión en que se aborde el asunto</w:t>
      </w:r>
      <w:r w:rsidRPr="00D419A2">
        <w:rPr>
          <w:rFonts w:ascii="Arial" w:hAnsi="Arial" w:cs="Arial"/>
          <w:b/>
        </w:rPr>
        <w:t xml:space="preserve"> y</w:t>
      </w:r>
      <w:r w:rsidRPr="00D419A2">
        <w:rPr>
          <w:rFonts w:ascii="Arial" w:hAnsi="Arial" w:cs="Arial"/>
        </w:rPr>
        <w:t>, un Consejero designado por el titular del Poder Ejecutivo.</w:t>
      </w:r>
    </w:p>
    <w:p w:rsidR="00AC2153" w:rsidRPr="00D419A2" w:rsidRDefault="00AC2153" w:rsidP="00AC2153">
      <w:pPr>
        <w:ind w:left="567" w:right="476"/>
        <w:jc w:val="both"/>
        <w:rPr>
          <w:rFonts w:ascii="Arial" w:hAnsi="Arial" w:cs="Arial"/>
        </w:rPr>
      </w:pPr>
    </w:p>
    <w:p w:rsidR="00994714" w:rsidRPr="00D419A2" w:rsidRDefault="00AC2153" w:rsidP="00AC2153">
      <w:pPr>
        <w:ind w:left="567" w:right="476"/>
        <w:jc w:val="both"/>
        <w:rPr>
          <w:rFonts w:ascii="Arial" w:hAnsi="Arial" w:cs="Arial"/>
          <w:b/>
        </w:rPr>
      </w:pPr>
      <w:r w:rsidRPr="00D419A2">
        <w:rPr>
          <w:rFonts w:ascii="Arial" w:hAnsi="Arial" w:cs="Arial"/>
          <w:b/>
        </w:rPr>
        <w:t>…</w:t>
      </w:r>
    </w:p>
    <w:p w:rsidR="00AC2153" w:rsidRPr="00D419A2" w:rsidRDefault="00AC2153" w:rsidP="00AC2153">
      <w:pPr>
        <w:ind w:left="567" w:right="476"/>
        <w:jc w:val="both"/>
        <w:rPr>
          <w:rFonts w:ascii="Arial" w:hAnsi="Arial" w:cs="Arial"/>
          <w:b/>
        </w:rPr>
      </w:pPr>
      <w:r w:rsidRPr="00D419A2">
        <w:rPr>
          <w:rFonts w:ascii="Arial" w:hAnsi="Arial" w:cs="Arial"/>
          <w:b/>
        </w:rPr>
        <w:t>I a la VII.- …</w:t>
      </w:r>
    </w:p>
    <w:p w:rsidR="00AC2153" w:rsidRPr="00D419A2" w:rsidRDefault="00AC2153" w:rsidP="00AC2153">
      <w:pPr>
        <w:ind w:left="567" w:right="476"/>
        <w:jc w:val="both"/>
        <w:rPr>
          <w:rFonts w:ascii="Arial" w:hAnsi="Arial" w:cs="Arial"/>
          <w:b/>
          <w:i/>
          <w:color w:val="000000"/>
        </w:rPr>
      </w:pPr>
      <w:r w:rsidRPr="00D419A2">
        <w:rPr>
          <w:rFonts w:ascii="Arial" w:hAnsi="Arial" w:cs="Arial"/>
          <w:b/>
        </w:rPr>
        <w:t>…</w:t>
      </w:r>
    </w:p>
    <w:p w:rsidR="00AC2153" w:rsidRPr="00D419A2" w:rsidRDefault="00AC2153" w:rsidP="00AC2153">
      <w:pPr>
        <w:ind w:left="567" w:right="476"/>
        <w:jc w:val="both"/>
        <w:rPr>
          <w:rFonts w:ascii="Arial" w:hAnsi="Arial" w:cs="Arial"/>
          <w:b/>
          <w:i/>
          <w:color w:val="000000"/>
        </w:rPr>
      </w:pPr>
      <w:r w:rsidRPr="00D419A2">
        <w:rPr>
          <w:rFonts w:ascii="Arial" w:hAnsi="Arial" w:cs="Arial"/>
          <w:b/>
        </w:rPr>
        <w:t>…</w:t>
      </w:r>
    </w:p>
    <w:p w:rsidR="00AC2153" w:rsidRPr="00D419A2" w:rsidRDefault="00AC2153" w:rsidP="00AC2153">
      <w:pPr>
        <w:ind w:left="567" w:right="476"/>
        <w:jc w:val="both"/>
        <w:rPr>
          <w:rFonts w:ascii="Arial" w:hAnsi="Arial" w:cs="Arial"/>
          <w:b/>
          <w:i/>
          <w:color w:val="000000"/>
        </w:rPr>
      </w:pPr>
      <w:r w:rsidRPr="00D419A2">
        <w:rPr>
          <w:rFonts w:ascii="Arial" w:hAnsi="Arial" w:cs="Arial"/>
          <w:b/>
        </w:rPr>
        <w:t>…</w:t>
      </w:r>
    </w:p>
    <w:p w:rsidR="00AC2153" w:rsidRPr="00FC6867" w:rsidRDefault="00AC2153" w:rsidP="00AC2153">
      <w:pPr>
        <w:ind w:left="567" w:right="476"/>
        <w:jc w:val="both"/>
        <w:rPr>
          <w:rFonts w:ascii="Arial" w:hAnsi="Arial" w:cs="Arial"/>
          <w:b/>
          <w:color w:val="000000"/>
        </w:rPr>
      </w:pPr>
    </w:p>
    <w:p w:rsidR="00AC2153" w:rsidRPr="007516AF" w:rsidRDefault="00AC2153" w:rsidP="00AC2153">
      <w:pPr>
        <w:ind w:left="567" w:right="476"/>
        <w:jc w:val="both"/>
        <w:rPr>
          <w:rFonts w:ascii="Arial" w:hAnsi="Arial" w:cs="Arial"/>
          <w:b/>
        </w:rPr>
      </w:pPr>
      <w:r w:rsidRPr="00D419A2">
        <w:rPr>
          <w:rFonts w:ascii="Arial" w:hAnsi="Arial" w:cs="Arial"/>
        </w:rPr>
        <w:t xml:space="preserve">Salvo el </w:t>
      </w:r>
      <w:r w:rsidRPr="007516AF">
        <w:rPr>
          <w:rFonts w:ascii="Arial" w:hAnsi="Arial" w:cs="Arial"/>
        </w:rPr>
        <w:t xml:space="preserve">Presidente, los Consejeros </w:t>
      </w:r>
      <w:r w:rsidRPr="007516AF">
        <w:rPr>
          <w:rFonts w:ascii="Arial" w:hAnsi="Arial" w:cs="Arial"/>
          <w:b/>
          <w:u w:val="single"/>
        </w:rPr>
        <w:t>durarán cuatro años en su cargo, serán sustituidos de manera escalonada y podrán ser ratificados hasta por dos períodos más de cuatro años</w:t>
      </w:r>
      <w:r w:rsidRPr="007516AF">
        <w:rPr>
          <w:rFonts w:ascii="Arial" w:hAnsi="Arial" w:cs="Arial"/>
          <w:b/>
        </w:rPr>
        <w:t xml:space="preserve">. </w:t>
      </w:r>
    </w:p>
    <w:p w:rsidR="00AC2153" w:rsidRPr="007516AF" w:rsidRDefault="00AC2153" w:rsidP="00AC2153">
      <w:pPr>
        <w:ind w:left="567" w:right="476"/>
        <w:jc w:val="both"/>
        <w:rPr>
          <w:rFonts w:ascii="Arial" w:hAnsi="Arial" w:cs="Arial"/>
        </w:rPr>
      </w:pPr>
    </w:p>
    <w:p w:rsidR="00AC2153" w:rsidRPr="007516AF" w:rsidRDefault="00AC2153" w:rsidP="00AC2153">
      <w:pPr>
        <w:ind w:left="567" w:right="476"/>
        <w:jc w:val="both"/>
        <w:rPr>
          <w:rFonts w:ascii="Arial" w:hAnsi="Arial" w:cs="Arial"/>
          <w:b/>
          <w:u w:val="single"/>
        </w:rPr>
      </w:pPr>
      <w:r w:rsidRPr="007516AF">
        <w:rPr>
          <w:rFonts w:ascii="Arial" w:hAnsi="Arial" w:cs="Arial"/>
          <w:b/>
          <w:u w:val="single"/>
        </w:rPr>
        <w:t>Los Consejeros no representan a quien los designa, por lo que ejercerán su función con independencia e imparcialidad y durante el desempeño de su encargo, sólo podrán ser removidos previo juicio de responsabilidad.</w:t>
      </w:r>
    </w:p>
    <w:p w:rsidR="00AC2153" w:rsidRPr="007516AF" w:rsidRDefault="00AC2153" w:rsidP="00AC2153">
      <w:pPr>
        <w:ind w:left="567" w:right="476"/>
        <w:jc w:val="both"/>
        <w:rPr>
          <w:rFonts w:ascii="Arial" w:hAnsi="Arial" w:cs="Arial"/>
        </w:rPr>
      </w:pPr>
    </w:p>
    <w:p w:rsidR="00AC2153" w:rsidRPr="007516AF" w:rsidRDefault="00AC2153" w:rsidP="00AC2153">
      <w:pPr>
        <w:ind w:left="567" w:right="476"/>
        <w:jc w:val="both"/>
        <w:rPr>
          <w:rFonts w:ascii="Arial" w:hAnsi="Arial" w:cs="Arial"/>
          <w:b/>
        </w:rPr>
      </w:pPr>
      <w:r w:rsidRPr="007516AF">
        <w:rPr>
          <w:rFonts w:ascii="Arial" w:hAnsi="Arial" w:cs="Arial"/>
          <w:b/>
        </w:rPr>
        <w:t>{…}</w:t>
      </w:r>
    </w:p>
    <w:p w:rsidR="00AC2153" w:rsidRPr="007516AF" w:rsidRDefault="00AC2153" w:rsidP="00AC2153">
      <w:pPr>
        <w:spacing w:line="360" w:lineRule="auto"/>
        <w:ind w:right="6" w:firstLine="709"/>
        <w:jc w:val="both"/>
        <w:rPr>
          <w:rFonts w:ascii="Arial" w:hAnsi="Arial" w:cs="Arial"/>
          <w:color w:val="000000"/>
          <w:lang w:val="es-ES_tradnl"/>
        </w:rPr>
      </w:pPr>
    </w:p>
    <w:p w:rsidR="00AC2153" w:rsidRPr="00405D9C" w:rsidRDefault="00AC2153" w:rsidP="00AC2153">
      <w:pPr>
        <w:spacing w:line="360" w:lineRule="auto"/>
        <w:ind w:right="6" w:firstLine="709"/>
        <w:jc w:val="both"/>
        <w:rPr>
          <w:rFonts w:ascii="Arial" w:hAnsi="Arial" w:cs="Arial"/>
          <w:color w:val="000000"/>
          <w:sz w:val="24"/>
          <w:szCs w:val="24"/>
          <w:lang w:val="es-ES_tradnl"/>
        </w:rPr>
      </w:pPr>
      <w:r w:rsidRPr="00D419A2">
        <w:rPr>
          <w:rFonts w:ascii="Arial" w:hAnsi="Arial" w:cs="Arial"/>
          <w:color w:val="000000"/>
          <w:sz w:val="24"/>
          <w:szCs w:val="24"/>
          <w:lang w:val="es-ES_tradnl"/>
        </w:rPr>
        <w:t xml:space="preserve">Lo anterior, es congruente con las atribuciones del Honorable Congreso del Estado de Yucatán, debido a que está en plena libertad para elegir a un </w:t>
      </w:r>
      <w:r w:rsidRPr="00405D9C">
        <w:rPr>
          <w:rFonts w:ascii="Arial" w:hAnsi="Arial" w:cs="Arial"/>
          <w:color w:val="000000"/>
          <w:sz w:val="24"/>
          <w:szCs w:val="24"/>
          <w:lang w:val="es-ES_tradnl"/>
        </w:rPr>
        <w:t xml:space="preserve">ciudadano que tenga capacidad para el cargo, conocimientos y experiencia en la materia para el adecuado desarrollo de las funciones que exige la diligencia del mismo, en beneficio de la sociedad yucateca, esta atribución constitucional no puede estar coartada por una mera expectativa de derecho. </w:t>
      </w:r>
    </w:p>
    <w:p w:rsidR="00AC2153" w:rsidRPr="00405D9C" w:rsidRDefault="00AC2153" w:rsidP="00AC2153">
      <w:pPr>
        <w:spacing w:line="360" w:lineRule="auto"/>
        <w:ind w:right="6" w:firstLine="709"/>
        <w:jc w:val="both"/>
        <w:rPr>
          <w:rFonts w:ascii="Arial" w:hAnsi="Arial" w:cs="Arial"/>
          <w:color w:val="000000"/>
          <w:sz w:val="24"/>
          <w:szCs w:val="24"/>
          <w:lang w:val="es-ES_tradnl"/>
        </w:rPr>
      </w:pPr>
    </w:p>
    <w:p w:rsidR="00AC2153" w:rsidRPr="00405D9C" w:rsidRDefault="00AC2153" w:rsidP="00AC2153">
      <w:pPr>
        <w:spacing w:line="360" w:lineRule="auto"/>
        <w:ind w:right="6" w:firstLine="709"/>
        <w:jc w:val="both"/>
        <w:rPr>
          <w:rFonts w:ascii="Arial" w:hAnsi="Arial" w:cs="Arial"/>
          <w:color w:val="000000"/>
          <w:sz w:val="24"/>
          <w:szCs w:val="24"/>
          <w:lang w:val="es-ES_tradnl"/>
        </w:rPr>
      </w:pPr>
      <w:r w:rsidRPr="00405D9C">
        <w:rPr>
          <w:rFonts w:ascii="Arial" w:hAnsi="Arial" w:cs="Arial"/>
          <w:sz w:val="24"/>
          <w:szCs w:val="24"/>
        </w:rPr>
        <w:t xml:space="preserve">Del artículo trasunto, válidamente se evidencia que los consejeros durarán cuatro años en su cargo, que serán sustituidos de manera escalonada y podrán ser ratificados hasta por dos periodos más de cuatro años, lo que en consecuencia jurídica significa que la ratificación es </w:t>
      </w:r>
      <w:r w:rsidR="00ED53A6" w:rsidRPr="00405D9C">
        <w:rPr>
          <w:rFonts w:ascii="Arial" w:hAnsi="Arial" w:cs="Arial"/>
          <w:sz w:val="24"/>
          <w:szCs w:val="24"/>
        </w:rPr>
        <w:t xml:space="preserve">potestativo </w:t>
      </w:r>
      <w:r w:rsidRPr="00405D9C">
        <w:rPr>
          <w:rFonts w:ascii="Arial" w:hAnsi="Arial" w:cs="Arial"/>
          <w:sz w:val="24"/>
          <w:szCs w:val="24"/>
        </w:rPr>
        <w:t>de quien los nombró, pudiendo o no, libremente ratificarlos o no, al concluir el período para el cual fueron nombrados.</w:t>
      </w:r>
    </w:p>
    <w:p w:rsidR="00AC2153" w:rsidRPr="00405D9C" w:rsidRDefault="00AC2153" w:rsidP="00AC2153">
      <w:pPr>
        <w:spacing w:line="360" w:lineRule="auto"/>
        <w:ind w:right="6" w:firstLine="709"/>
        <w:jc w:val="both"/>
        <w:rPr>
          <w:rFonts w:ascii="Arial" w:hAnsi="Arial" w:cs="Arial"/>
          <w:color w:val="000000"/>
          <w:sz w:val="24"/>
          <w:szCs w:val="24"/>
          <w:lang w:val="es-ES_tradnl"/>
        </w:rPr>
      </w:pPr>
    </w:p>
    <w:p w:rsidR="00AC2153" w:rsidRPr="00405D9C" w:rsidRDefault="00AC2153" w:rsidP="00AC2153">
      <w:pPr>
        <w:spacing w:line="360" w:lineRule="auto"/>
        <w:ind w:right="6" w:firstLine="709"/>
        <w:jc w:val="both"/>
        <w:rPr>
          <w:rFonts w:ascii="Arial" w:hAnsi="Arial" w:cs="Arial"/>
          <w:color w:val="000000"/>
          <w:sz w:val="24"/>
          <w:szCs w:val="24"/>
          <w:lang w:val="es-ES_tradnl"/>
        </w:rPr>
      </w:pPr>
      <w:r w:rsidRPr="00405D9C">
        <w:rPr>
          <w:rFonts w:ascii="Arial" w:hAnsi="Arial" w:cs="Arial"/>
          <w:sz w:val="24"/>
          <w:szCs w:val="24"/>
        </w:rPr>
        <w:t>En el mismo contexto jurídico el artículo 72 de la Constitución del Estado de Yucatán, se establece que el Consejo de la Judicatura es el órgano del Poder Judicial del Estado, dotado de autonomía técnica y de gestión, al que corresponde conocer y resolver todos los asuntos sobre la administración, vigilancia y disciplina del Poder Judicial del Estado, que no estén reservados de manera exclusiva a la competencia del Tribunal Superior de Justicia, de conformidad con lo que dispongan esta constitución y la ley, por lo cual es un órgano administrativo y de ninguna manera puede ser considerado jurisdiccional.</w:t>
      </w:r>
    </w:p>
    <w:p w:rsidR="00AC2153" w:rsidRPr="00405D9C" w:rsidRDefault="00AC2153" w:rsidP="00AC2153">
      <w:pPr>
        <w:spacing w:line="360" w:lineRule="auto"/>
        <w:ind w:right="6" w:firstLine="709"/>
        <w:jc w:val="both"/>
        <w:rPr>
          <w:rFonts w:ascii="Arial" w:hAnsi="Arial" w:cs="Arial"/>
          <w:color w:val="000000"/>
          <w:sz w:val="24"/>
          <w:szCs w:val="24"/>
          <w:lang w:val="es-ES_tradnl"/>
        </w:rPr>
      </w:pPr>
    </w:p>
    <w:p w:rsidR="00AC2153" w:rsidRPr="00405D9C" w:rsidRDefault="00AC2153" w:rsidP="00AC2153">
      <w:pPr>
        <w:spacing w:line="360" w:lineRule="auto"/>
        <w:ind w:right="6" w:firstLine="709"/>
        <w:jc w:val="both"/>
        <w:rPr>
          <w:rFonts w:ascii="Arial" w:hAnsi="Arial" w:cs="Arial"/>
          <w:color w:val="000000"/>
          <w:sz w:val="24"/>
          <w:szCs w:val="24"/>
          <w:lang w:val="es-ES_tradnl"/>
        </w:rPr>
      </w:pPr>
      <w:r w:rsidRPr="00405D9C">
        <w:rPr>
          <w:rFonts w:ascii="Arial" w:hAnsi="Arial" w:cs="Arial"/>
          <w:sz w:val="24"/>
          <w:szCs w:val="24"/>
        </w:rPr>
        <w:t>Asimismo, el citado numeral establece que el Consejo de la Judicatura se integrará por cinco miembros de los cuales, uno será la Presidenta o Presidente del Tribunal Superior, quien también lo será del consejo y no recibirá remuneración adicional por el desempeño de tal función; dos consejeros nombrados por el Pleno del Tribunal Superior, de entre los miembros de la carrera judicial; un consejero designado por la mayoría de los diputados del Congreso del Estado, presentes en la sesión en que se aborde el asunto y, un consejero designado por el titular del Poder Ejecutivo. No podrá haber más de tres miembros del mismo género.</w:t>
      </w:r>
    </w:p>
    <w:p w:rsidR="00AC2153" w:rsidRPr="00405D9C" w:rsidRDefault="00AC2153" w:rsidP="00AC2153">
      <w:pPr>
        <w:spacing w:line="360" w:lineRule="auto"/>
        <w:ind w:right="6" w:firstLine="709"/>
        <w:jc w:val="both"/>
        <w:rPr>
          <w:rFonts w:ascii="Arial" w:hAnsi="Arial" w:cs="Arial"/>
          <w:color w:val="000000"/>
          <w:sz w:val="24"/>
          <w:szCs w:val="24"/>
          <w:lang w:val="es-ES_tradnl"/>
        </w:rPr>
      </w:pPr>
    </w:p>
    <w:p w:rsidR="00AC2153" w:rsidRPr="00405D9C" w:rsidRDefault="00AC2153" w:rsidP="00AC2153">
      <w:pPr>
        <w:spacing w:line="360" w:lineRule="auto"/>
        <w:ind w:right="6" w:firstLine="709"/>
        <w:jc w:val="both"/>
        <w:rPr>
          <w:rFonts w:ascii="Arial" w:hAnsi="Arial" w:cs="Arial"/>
          <w:sz w:val="24"/>
          <w:szCs w:val="24"/>
        </w:rPr>
      </w:pPr>
      <w:r w:rsidRPr="00405D9C">
        <w:rPr>
          <w:rFonts w:ascii="Arial" w:hAnsi="Arial" w:cs="Arial"/>
          <w:sz w:val="24"/>
          <w:szCs w:val="24"/>
        </w:rPr>
        <w:t xml:space="preserve">Asimismo, a diferencia de los magistrados del poder judicial, los consejeros de la judicatura no gozan de estabilidad del cargo, ya que dicha garantía solo aplica para los juzgadores, de conformidad con el artículo 10 de la Ley Orgánica del Poder Judicial del Estado de Yucatán, el cual a la letra señala: </w:t>
      </w:r>
    </w:p>
    <w:p w:rsidR="00AC2153" w:rsidRPr="00405D9C" w:rsidRDefault="00AC2153" w:rsidP="00AC2153">
      <w:pPr>
        <w:spacing w:line="360" w:lineRule="auto"/>
        <w:ind w:right="6" w:firstLine="709"/>
        <w:jc w:val="both"/>
        <w:rPr>
          <w:rFonts w:ascii="Arial" w:hAnsi="Arial" w:cs="Arial"/>
          <w:b/>
          <w:sz w:val="24"/>
          <w:szCs w:val="24"/>
        </w:rPr>
      </w:pPr>
    </w:p>
    <w:p w:rsidR="00AC2153" w:rsidRPr="00405D9C" w:rsidRDefault="00AC2153" w:rsidP="00AC2153">
      <w:pPr>
        <w:ind w:right="6" w:firstLine="709"/>
        <w:jc w:val="both"/>
        <w:rPr>
          <w:rFonts w:ascii="Arial" w:hAnsi="Arial" w:cs="Arial"/>
          <w:color w:val="000000"/>
          <w:lang w:val="es-ES_tradnl"/>
        </w:rPr>
      </w:pPr>
      <w:r w:rsidRPr="00405D9C">
        <w:rPr>
          <w:rFonts w:ascii="Arial" w:hAnsi="Arial" w:cs="Arial"/>
          <w:b/>
        </w:rPr>
        <w:t>Artículo 10.-</w:t>
      </w:r>
      <w:r w:rsidRPr="00405D9C">
        <w:rPr>
          <w:rFonts w:ascii="Arial" w:hAnsi="Arial" w:cs="Arial"/>
        </w:rPr>
        <w:t xml:space="preserve"> Los juzgadores no podrán ser destituidos del cargo ni privados de su sueldo, salvo por las causales señaladas en la ley, y conforme al procedimiento señalado para tal efecto.</w:t>
      </w:r>
    </w:p>
    <w:p w:rsidR="00AC2153" w:rsidRPr="00405D9C" w:rsidRDefault="00AC2153" w:rsidP="00AC2153">
      <w:pPr>
        <w:spacing w:line="360" w:lineRule="auto"/>
        <w:ind w:right="6" w:firstLine="709"/>
        <w:jc w:val="both"/>
        <w:rPr>
          <w:rFonts w:ascii="Arial" w:hAnsi="Arial" w:cs="Arial"/>
          <w:color w:val="000000"/>
          <w:sz w:val="22"/>
          <w:szCs w:val="22"/>
          <w:lang w:val="es-ES_tradnl"/>
        </w:rPr>
      </w:pPr>
    </w:p>
    <w:p w:rsidR="00AC2153" w:rsidRPr="00405D9C" w:rsidRDefault="00AC2153" w:rsidP="00AC2153">
      <w:pPr>
        <w:spacing w:line="360" w:lineRule="auto"/>
        <w:ind w:right="6" w:firstLine="709"/>
        <w:jc w:val="both"/>
        <w:rPr>
          <w:rFonts w:ascii="Arial" w:hAnsi="Arial" w:cs="Arial"/>
          <w:color w:val="000000"/>
          <w:sz w:val="24"/>
          <w:szCs w:val="24"/>
          <w:lang w:val="es-ES_tradnl"/>
        </w:rPr>
      </w:pPr>
      <w:r w:rsidRPr="00405D9C">
        <w:rPr>
          <w:rFonts w:ascii="Arial" w:hAnsi="Arial" w:cs="Arial"/>
          <w:sz w:val="24"/>
          <w:szCs w:val="24"/>
        </w:rPr>
        <w:t>Acotado lo anterior, se insiste en este aspecto, respecto a que los consejeros de la judicatura la única garantía que tienen es que durante su encargo, sólo pueden ser removidos previo juicio de responsabilidad, sin embargo, esto no obliga ni vincula de ninguna forma a quien los designó a que los ratifiquen.</w:t>
      </w:r>
    </w:p>
    <w:p w:rsidR="00AC2153" w:rsidRPr="00405D9C" w:rsidRDefault="00AC2153" w:rsidP="00AC2153">
      <w:pPr>
        <w:spacing w:line="360" w:lineRule="auto"/>
        <w:ind w:right="6" w:firstLine="709"/>
        <w:jc w:val="both"/>
        <w:rPr>
          <w:rFonts w:ascii="Arial" w:hAnsi="Arial" w:cs="Arial"/>
          <w:color w:val="000000"/>
          <w:sz w:val="24"/>
          <w:szCs w:val="24"/>
          <w:lang w:val="es-ES_tradnl"/>
        </w:rPr>
      </w:pPr>
    </w:p>
    <w:p w:rsidR="00AC2153" w:rsidRPr="00405D9C" w:rsidRDefault="00AC2153" w:rsidP="00AC2153">
      <w:pPr>
        <w:spacing w:line="360" w:lineRule="auto"/>
        <w:ind w:right="6" w:firstLine="709"/>
        <w:jc w:val="both"/>
        <w:rPr>
          <w:rFonts w:ascii="Arial" w:hAnsi="Arial" w:cs="Arial"/>
          <w:color w:val="000000"/>
          <w:sz w:val="24"/>
          <w:szCs w:val="24"/>
          <w:lang w:val="es-ES_tradnl"/>
        </w:rPr>
      </w:pPr>
      <w:r w:rsidRPr="00405D9C">
        <w:rPr>
          <w:rFonts w:ascii="Arial" w:hAnsi="Arial" w:cs="Arial"/>
          <w:sz w:val="24"/>
          <w:szCs w:val="24"/>
        </w:rPr>
        <w:t>Para entender mejor lo anterior y para no generar confusiones con la garantía de estabilidad en el cargo de la cual gozan los juzgadores, la garantía a que hace referencia el artículo 72 constitucional local con relación a los consejeros de la Judicatura, se refiere a que estos al ser trabajadores de confianza de conformidad con el artículo 5, fracción I de la Ley de los Trabajadores al Servicio del Estado y Municipios de Yucatán, a diferencia de los demás servidores públicos de confianza, no le es aplicable el artículo 44 de la citada ley burocrática, que señala que podrán ser removidos sin expresión de causa ni responsabilidad alguna por los jefes de las entidades a las que presten sus servicios, sin embargo, esta garantía no aplica a la ratificación, la cual es facultad exclusiva de cada órgano que lo nombró con total libertad, decidir si lo ratifican o no.</w:t>
      </w:r>
    </w:p>
    <w:p w:rsidR="00AC2153" w:rsidRPr="00405D9C" w:rsidRDefault="00AC2153" w:rsidP="00AC2153">
      <w:pPr>
        <w:spacing w:line="360" w:lineRule="auto"/>
        <w:ind w:right="6" w:firstLine="709"/>
        <w:jc w:val="both"/>
        <w:rPr>
          <w:rFonts w:ascii="Arial" w:hAnsi="Arial" w:cs="Arial"/>
          <w:color w:val="000000"/>
          <w:sz w:val="24"/>
          <w:szCs w:val="24"/>
          <w:lang w:val="es-ES_tradnl"/>
        </w:rPr>
      </w:pPr>
    </w:p>
    <w:p w:rsidR="00AC2153" w:rsidRPr="00405D9C" w:rsidRDefault="00AC2153" w:rsidP="00AC2153">
      <w:pPr>
        <w:spacing w:line="360" w:lineRule="auto"/>
        <w:ind w:right="6" w:firstLine="709"/>
        <w:jc w:val="both"/>
        <w:rPr>
          <w:rFonts w:ascii="Arial" w:hAnsi="Arial" w:cs="Arial"/>
          <w:color w:val="000000"/>
          <w:sz w:val="24"/>
          <w:szCs w:val="24"/>
          <w:lang w:val="es-ES_tradnl"/>
        </w:rPr>
      </w:pPr>
      <w:r w:rsidRPr="00405D9C">
        <w:rPr>
          <w:rFonts w:ascii="Arial" w:hAnsi="Arial" w:cs="Arial"/>
          <w:sz w:val="24"/>
          <w:szCs w:val="24"/>
        </w:rPr>
        <w:t>Asentado lo anterior, no podemos pasar por inadvertido, el escrito presentado ante la Oficialía de Partes de este congreso estatal, suscrito por la licenciada Nery Gabriela Encalada Balam, en su carácter de Secretaria Tesorera de la Secretaria General del Sindicato Único de Trabajadores Profesionistas, Administrativos y Manuales del Poder Judicial de Yucatán, por medio del cual deja por sentado, que existen precedentes justificables para la no ratificación del consejero que nos ocupa, como se demostrará enseguida.</w:t>
      </w:r>
    </w:p>
    <w:p w:rsidR="00AC2153" w:rsidRPr="00405D9C" w:rsidRDefault="00AC2153" w:rsidP="00AC2153">
      <w:pPr>
        <w:spacing w:line="360" w:lineRule="auto"/>
        <w:ind w:right="6" w:firstLine="709"/>
        <w:jc w:val="both"/>
        <w:rPr>
          <w:rFonts w:ascii="Arial" w:hAnsi="Arial" w:cs="Arial"/>
          <w:color w:val="000000"/>
          <w:sz w:val="24"/>
          <w:szCs w:val="24"/>
          <w:lang w:val="es-ES_tradnl"/>
        </w:rPr>
      </w:pPr>
    </w:p>
    <w:p w:rsidR="00AC2153" w:rsidRPr="00405D9C" w:rsidRDefault="00AC2153" w:rsidP="00AC2153">
      <w:pPr>
        <w:spacing w:line="360" w:lineRule="auto"/>
        <w:ind w:right="6" w:firstLine="709"/>
        <w:jc w:val="both"/>
        <w:rPr>
          <w:rFonts w:ascii="Arial" w:hAnsi="Arial" w:cs="Arial"/>
          <w:color w:val="000000"/>
          <w:sz w:val="24"/>
          <w:szCs w:val="24"/>
          <w:lang w:val="es-ES_tradnl"/>
        </w:rPr>
      </w:pPr>
      <w:r w:rsidRPr="00405D9C">
        <w:rPr>
          <w:rFonts w:ascii="Arial" w:hAnsi="Arial" w:cs="Arial"/>
          <w:sz w:val="24"/>
          <w:szCs w:val="24"/>
        </w:rPr>
        <w:t>En dicho escrito señala que, resulta de medular relevancia recordar que en julio de 2013, los integrantes de la Comisión de Justicia y Seguridad Pública de la LX Legislatura, votaron contra la ratificación de Jorge Rodríguez del Moral como Consejero de la Judicatura de Yucatán nombrado por el Congreso Local, en tal virtud se ordenó a la Secretaria General del Poder Legislativo la redacción del proyecto de dictamen por el que se establece la no ratificación del Consejero mencionado. Dicho proyecto de dictamen fue sometido a la consideración del Pleno y fue aprobado, por lo cual no se le ratificó. En consecuencia, se nombró al actual consejero Luis Jorge Parra Arceo, quien lleva en el cargo dos periodos de cuatro años cada uno, es decir 8 años en funciones.</w:t>
      </w:r>
    </w:p>
    <w:p w:rsidR="00AC2153" w:rsidRPr="00405D9C" w:rsidRDefault="00AC2153" w:rsidP="00AC2153">
      <w:pPr>
        <w:spacing w:line="360" w:lineRule="auto"/>
        <w:ind w:right="6" w:firstLine="709"/>
        <w:jc w:val="both"/>
        <w:rPr>
          <w:rFonts w:ascii="Arial" w:hAnsi="Arial" w:cs="Arial"/>
          <w:color w:val="000000"/>
          <w:sz w:val="24"/>
          <w:szCs w:val="24"/>
          <w:lang w:val="es-ES_tradnl"/>
        </w:rPr>
      </w:pPr>
    </w:p>
    <w:p w:rsidR="00AC2153" w:rsidRPr="00405D9C" w:rsidRDefault="00AC2153" w:rsidP="00AC2153">
      <w:pPr>
        <w:spacing w:line="360" w:lineRule="auto"/>
        <w:ind w:right="6" w:firstLine="709"/>
        <w:jc w:val="both"/>
        <w:rPr>
          <w:rFonts w:ascii="Arial" w:hAnsi="Arial" w:cs="Arial"/>
          <w:color w:val="000000"/>
          <w:sz w:val="24"/>
          <w:szCs w:val="24"/>
          <w:lang w:val="es-ES_tradnl"/>
        </w:rPr>
      </w:pPr>
      <w:r w:rsidRPr="00405D9C">
        <w:rPr>
          <w:rFonts w:ascii="Arial" w:hAnsi="Arial" w:cs="Arial"/>
          <w:sz w:val="24"/>
          <w:szCs w:val="24"/>
        </w:rPr>
        <w:t>De igual forma, menciona otro caso de no ratificación de Consejero de la Judicatura, es lo que ocurrió en el 2020 con el Consejero de la Judicatura nombrado por el Poder Ejecutivo, quien decidió no ratificar a la abogada Melba Méndez Fernández y en su lugar nombró a la licenciada Graciela Torres Garma.</w:t>
      </w:r>
    </w:p>
    <w:p w:rsidR="00AC2153" w:rsidRPr="00405D9C" w:rsidRDefault="00AC2153" w:rsidP="00AC2153">
      <w:pPr>
        <w:spacing w:line="360" w:lineRule="auto"/>
        <w:ind w:right="6" w:firstLine="709"/>
        <w:jc w:val="both"/>
        <w:rPr>
          <w:rFonts w:ascii="Arial" w:hAnsi="Arial" w:cs="Arial"/>
          <w:color w:val="000000"/>
          <w:sz w:val="24"/>
          <w:szCs w:val="24"/>
          <w:lang w:val="es-ES_tradnl"/>
        </w:rPr>
      </w:pPr>
    </w:p>
    <w:p w:rsidR="00AC2153" w:rsidRPr="00405D9C" w:rsidRDefault="00AC2153" w:rsidP="00AC2153">
      <w:pPr>
        <w:spacing w:line="360" w:lineRule="auto"/>
        <w:ind w:right="6" w:firstLine="709"/>
        <w:jc w:val="both"/>
        <w:rPr>
          <w:rFonts w:ascii="Arial" w:hAnsi="Arial" w:cs="Arial"/>
          <w:color w:val="000000"/>
          <w:sz w:val="24"/>
          <w:szCs w:val="24"/>
          <w:lang w:val="es-ES_tradnl"/>
        </w:rPr>
      </w:pPr>
      <w:r w:rsidRPr="00405D9C">
        <w:rPr>
          <w:rFonts w:ascii="Arial" w:hAnsi="Arial" w:cs="Arial"/>
          <w:sz w:val="24"/>
          <w:szCs w:val="24"/>
        </w:rPr>
        <w:t xml:space="preserve">En ese sentido, dicho sindicato destaca que no soslaya los precedentes sobre la no ratificación de consejeros de la judicatura, y además pone a disposición y para conocimiento los resultados de una encuesta que se practicó por parte de dicho sindicato entre los trabajadores del Poder Judicial y quienes conocen de primera mano el trabajo del consejero Luis Jorge Parra Arceo; encuesta en la que se puede apreciar que calificaron el trabajo de este como </w:t>
      </w:r>
      <w:r w:rsidR="002C5B1D" w:rsidRPr="00405D9C">
        <w:rPr>
          <w:rFonts w:ascii="Arial" w:hAnsi="Arial" w:cs="Arial"/>
          <w:sz w:val="24"/>
          <w:szCs w:val="24"/>
        </w:rPr>
        <w:t>pésimo</w:t>
      </w:r>
      <w:r w:rsidRPr="00405D9C">
        <w:rPr>
          <w:rFonts w:ascii="Arial" w:hAnsi="Arial" w:cs="Arial"/>
          <w:sz w:val="24"/>
          <w:szCs w:val="24"/>
        </w:rPr>
        <w:t xml:space="preserve"> en su función; dicha encuesta fue anexada al escrito que se presentó. Solicitando de esta manera que se tomen a consideración los argumentos expresados, en los cuales el sindicato considera que el consejero no cumplió con las funciones establecidas en la ley; en mérito de ello no debe ser ratificado.</w:t>
      </w:r>
    </w:p>
    <w:p w:rsidR="00AC2153" w:rsidRPr="00405D9C" w:rsidRDefault="00AC2153" w:rsidP="00AC2153">
      <w:pPr>
        <w:spacing w:line="360" w:lineRule="auto"/>
        <w:ind w:right="6" w:firstLine="709"/>
        <w:jc w:val="both"/>
        <w:rPr>
          <w:rFonts w:ascii="Arial" w:hAnsi="Arial" w:cs="Arial"/>
          <w:color w:val="000000"/>
          <w:sz w:val="24"/>
          <w:szCs w:val="24"/>
          <w:lang w:val="es-ES_tradnl"/>
        </w:rPr>
      </w:pPr>
    </w:p>
    <w:p w:rsidR="00AC2153" w:rsidRPr="00405D9C" w:rsidRDefault="00AC2153" w:rsidP="00AC2153">
      <w:pPr>
        <w:spacing w:line="360" w:lineRule="auto"/>
        <w:ind w:right="6" w:firstLine="709"/>
        <w:jc w:val="both"/>
        <w:rPr>
          <w:rFonts w:ascii="Arial" w:hAnsi="Arial" w:cs="Arial"/>
          <w:color w:val="000000"/>
          <w:sz w:val="24"/>
          <w:szCs w:val="24"/>
          <w:lang w:val="es-ES_tradnl"/>
        </w:rPr>
      </w:pPr>
      <w:r w:rsidRPr="00405D9C">
        <w:rPr>
          <w:rFonts w:ascii="Arial" w:hAnsi="Arial" w:cs="Arial"/>
          <w:color w:val="000000"/>
          <w:sz w:val="24"/>
          <w:szCs w:val="24"/>
          <w:lang w:val="es-ES_tradnl"/>
        </w:rPr>
        <w:t>De la encuesta resalta la pregunta realizada a los trabajadores la siguiente: Desde tu punto de vista, ¿Qué es lo más importante que realizó durante estos últimos 4 años como consejero de la judicatura? A la que 240 trabajadores respondieron que no hizo nada, algunos opinaron que sólo se dedicó a crear puestos mal pagados como los asistentes que ganan un salario mínimo diario, otros mencionaron que lo desconocen pues nunca informó sobre su trabajo, coincidiendo casi todos que no realizaba visitas personales a los juzgados, por lo tanto desconocen que labor realizaba.</w:t>
      </w:r>
    </w:p>
    <w:p w:rsidR="002B01AC" w:rsidRPr="00405D9C" w:rsidRDefault="002B01AC" w:rsidP="007758F1">
      <w:pPr>
        <w:spacing w:line="360" w:lineRule="auto"/>
        <w:ind w:firstLine="567"/>
        <w:jc w:val="both"/>
        <w:rPr>
          <w:rFonts w:ascii="Arial" w:eastAsia="Calibri" w:hAnsi="Arial" w:cs="Arial"/>
          <w:b/>
          <w:iCs/>
          <w:sz w:val="24"/>
          <w:szCs w:val="24"/>
          <w:lang w:eastAsia="en-US"/>
        </w:rPr>
      </w:pPr>
    </w:p>
    <w:p w:rsidR="001E6FFD" w:rsidRPr="00405D9C" w:rsidRDefault="00852068" w:rsidP="001E6FFD">
      <w:pPr>
        <w:spacing w:line="360" w:lineRule="auto"/>
        <w:ind w:firstLine="567"/>
        <w:jc w:val="both"/>
        <w:rPr>
          <w:rFonts w:ascii="Arial" w:eastAsia="Calibri" w:hAnsi="Arial" w:cs="Arial"/>
          <w:iCs/>
          <w:color w:val="000000"/>
          <w:sz w:val="24"/>
          <w:szCs w:val="24"/>
          <w:lang w:eastAsia="en-US"/>
        </w:rPr>
      </w:pPr>
      <w:r w:rsidRPr="00405D9C">
        <w:rPr>
          <w:rFonts w:ascii="Arial" w:eastAsia="Calibri" w:hAnsi="Arial" w:cs="Arial"/>
          <w:b/>
          <w:iCs/>
          <w:color w:val="000000"/>
          <w:sz w:val="24"/>
          <w:szCs w:val="24"/>
          <w:lang w:eastAsia="en-US"/>
        </w:rPr>
        <w:t>NOVENA</w:t>
      </w:r>
      <w:r w:rsidR="00AC2153" w:rsidRPr="00405D9C">
        <w:rPr>
          <w:rFonts w:ascii="Arial" w:eastAsia="Calibri" w:hAnsi="Arial" w:cs="Arial"/>
          <w:b/>
          <w:iCs/>
          <w:color w:val="000000"/>
          <w:sz w:val="24"/>
          <w:szCs w:val="24"/>
          <w:lang w:eastAsia="en-US"/>
        </w:rPr>
        <w:t xml:space="preserve">. </w:t>
      </w:r>
      <w:r w:rsidR="00DE0109" w:rsidRPr="00405D9C">
        <w:rPr>
          <w:rFonts w:ascii="Arial" w:eastAsia="Calibri" w:hAnsi="Arial" w:cs="Arial"/>
          <w:iCs/>
          <w:color w:val="000000"/>
          <w:sz w:val="24"/>
          <w:szCs w:val="24"/>
          <w:lang w:eastAsia="en-US"/>
        </w:rPr>
        <w:t>En esa</w:t>
      </w:r>
      <w:r w:rsidR="00E36C98" w:rsidRPr="00405D9C">
        <w:rPr>
          <w:rFonts w:ascii="Arial" w:eastAsia="Calibri" w:hAnsi="Arial" w:cs="Arial"/>
          <w:iCs/>
          <w:color w:val="000000"/>
          <w:sz w:val="24"/>
          <w:szCs w:val="24"/>
          <w:lang w:eastAsia="en-US"/>
        </w:rPr>
        <w:t xml:space="preserve"> misma</w:t>
      </w:r>
      <w:r w:rsidR="00DE0109" w:rsidRPr="00405D9C">
        <w:rPr>
          <w:rFonts w:ascii="Arial" w:eastAsia="Calibri" w:hAnsi="Arial" w:cs="Arial"/>
          <w:iCs/>
          <w:color w:val="000000"/>
          <w:sz w:val="24"/>
          <w:szCs w:val="24"/>
          <w:lang w:eastAsia="en-US"/>
        </w:rPr>
        <w:t xml:space="preserve"> tesitura,</w:t>
      </w:r>
      <w:r w:rsidR="00DB6E3E" w:rsidRPr="00405D9C">
        <w:rPr>
          <w:rFonts w:ascii="Arial" w:eastAsia="Calibri" w:hAnsi="Arial" w:cs="Arial"/>
          <w:iCs/>
          <w:color w:val="000000"/>
          <w:sz w:val="24"/>
          <w:szCs w:val="24"/>
          <w:lang w:eastAsia="en-US"/>
        </w:rPr>
        <w:t xml:space="preserve"> el </w:t>
      </w:r>
      <w:r w:rsidR="006A49AC" w:rsidRPr="00405D9C">
        <w:rPr>
          <w:rFonts w:ascii="Arial" w:eastAsia="Calibri" w:hAnsi="Arial" w:cs="Arial"/>
          <w:iCs/>
          <w:color w:val="000000"/>
          <w:sz w:val="24"/>
          <w:szCs w:val="24"/>
          <w:lang w:eastAsia="en-US"/>
        </w:rPr>
        <w:t xml:space="preserve">martes 20 </w:t>
      </w:r>
      <w:r w:rsidR="002B01AC" w:rsidRPr="00405D9C">
        <w:rPr>
          <w:rFonts w:ascii="Arial" w:eastAsia="Calibri" w:hAnsi="Arial" w:cs="Arial"/>
          <w:iCs/>
          <w:color w:val="000000"/>
          <w:sz w:val="24"/>
          <w:szCs w:val="24"/>
          <w:lang w:eastAsia="en-US"/>
        </w:rPr>
        <w:t xml:space="preserve">de </w:t>
      </w:r>
      <w:r w:rsidR="00DE0109" w:rsidRPr="00405D9C">
        <w:rPr>
          <w:rFonts w:ascii="Arial" w:eastAsia="Calibri" w:hAnsi="Arial" w:cs="Arial"/>
          <w:iCs/>
          <w:color w:val="000000"/>
          <w:sz w:val="24"/>
          <w:szCs w:val="24"/>
          <w:lang w:eastAsia="en-US"/>
        </w:rPr>
        <w:t xml:space="preserve">julio </w:t>
      </w:r>
      <w:r w:rsidR="00CF1BBD" w:rsidRPr="00405D9C">
        <w:rPr>
          <w:rFonts w:ascii="Arial" w:eastAsia="Calibri" w:hAnsi="Arial" w:cs="Arial"/>
          <w:iCs/>
          <w:color w:val="000000"/>
          <w:sz w:val="24"/>
          <w:szCs w:val="24"/>
          <w:lang w:eastAsia="en-US"/>
        </w:rPr>
        <w:t>del año 2021</w:t>
      </w:r>
      <w:r w:rsidR="002B01AC" w:rsidRPr="00405D9C">
        <w:rPr>
          <w:rFonts w:ascii="Arial" w:eastAsia="Calibri" w:hAnsi="Arial" w:cs="Arial"/>
          <w:iCs/>
          <w:color w:val="000000"/>
          <w:sz w:val="24"/>
          <w:szCs w:val="24"/>
          <w:lang w:eastAsia="en-US"/>
        </w:rPr>
        <w:t xml:space="preserve">, nos reunimos los integrantes de esta </w:t>
      </w:r>
      <w:r w:rsidR="000D1FF0" w:rsidRPr="00405D9C">
        <w:rPr>
          <w:rFonts w:ascii="Arial" w:eastAsia="Calibri" w:hAnsi="Arial" w:cs="Arial"/>
          <w:iCs/>
          <w:color w:val="000000"/>
          <w:sz w:val="24"/>
          <w:szCs w:val="24"/>
          <w:lang w:eastAsia="en-US"/>
        </w:rPr>
        <w:t>c</w:t>
      </w:r>
      <w:r w:rsidR="002B01AC" w:rsidRPr="00405D9C">
        <w:rPr>
          <w:rFonts w:ascii="Arial" w:eastAsia="Calibri" w:hAnsi="Arial" w:cs="Arial"/>
          <w:iCs/>
          <w:color w:val="000000"/>
          <w:sz w:val="24"/>
          <w:szCs w:val="24"/>
          <w:lang w:eastAsia="en-US"/>
        </w:rPr>
        <w:t xml:space="preserve">omisión </w:t>
      </w:r>
      <w:r w:rsidR="000D1FF0" w:rsidRPr="00405D9C">
        <w:rPr>
          <w:rFonts w:ascii="Arial" w:eastAsia="Calibri" w:hAnsi="Arial" w:cs="Arial"/>
          <w:iCs/>
          <w:color w:val="000000"/>
          <w:sz w:val="24"/>
          <w:szCs w:val="24"/>
          <w:lang w:eastAsia="en-US"/>
        </w:rPr>
        <w:t>p</w:t>
      </w:r>
      <w:r w:rsidR="002B01AC" w:rsidRPr="00405D9C">
        <w:rPr>
          <w:rFonts w:ascii="Arial" w:eastAsia="Calibri" w:hAnsi="Arial" w:cs="Arial"/>
          <w:iCs/>
          <w:color w:val="000000"/>
          <w:sz w:val="24"/>
          <w:szCs w:val="24"/>
          <w:lang w:eastAsia="en-US"/>
        </w:rPr>
        <w:t xml:space="preserve">ermanente a efecto de celebrar la sesión de trabajo, la cual tuvo contemplado entre sus puntos del orden de día, </w:t>
      </w:r>
      <w:r w:rsidR="002B01AC" w:rsidRPr="00405D9C">
        <w:rPr>
          <w:rFonts w:ascii="Arial" w:eastAsia="Calibri" w:hAnsi="Arial" w:cs="Arial"/>
          <w:i/>
          <w:iCs/>
          <w:color w:val="000000"/>
          <w:sz w:val="24"/>
          <w:szCs w:val="24"/>
          <w:lang w:eastAsia="en-US"/>
        </w:rPr>
        <w:t>la c</w:t>
      </w:r>
      <w:r w:rsidR="002C234F" w:rsidRPr="00405D9C">
        <w:rPr>
          <w:rFonts w:ascii="Arial" w:eastAsia="Calibri" w:hAnsi="Arial" w:cs="Arial"/>
          <w:i/>
          <w:iCs/>
          <w:color w:val="000000"/>
          <w:sz w:val="24"/>
          <w:szCs w:val="24"/>
          <w:lang w:eastAsia="en-US"/>
        </w:rPr>
        <w:t>omparecencia de</w:t>
      </w:r>
      <w:r w:rsidR="002B01AC" w:rsidRPr="00405D9C">
        <w:rPr>
          <w:rFonts w:ascii="Arial" w:eastAsia="Calibri" w:hAnsi="Arial" w:cs="Arial"/>
          <w:i/>
          <w:iCs/>
          <w:color w:val="000000"/>
          <w:sz w:val="24"/>
          <w:szCs w:val="24"/>
          <w:lang w:eastAsia="en-US"/>
        </w:rPr>
        <w:t>l</w:t>
      </w:r>
      <w:r w:rsidR="002C234F" w:rsidRPr="00405D9C">
        <w:rPr>
          <w:rFonts w:ascii="Arial" w:eastAsia="Calibri" w:hAnsi="Arial" w:cs="Arial"/>
          <w:i/>
          <w:iCs/>
          <w:color w:val="000000"/>
          <w:sz w:val="24"/>
          <w:szCs w:val="24"/>
          <w:lang w:eastAsia="en-US"/>
        </w:rPr>
        <w:t xml:space="preserve"> Consejero de la Judicatura</w:t>
      </w:r>
      <w:r w:rsidR="00CF4D32" w:rsidRPr="00405D9C">
        <w:rPr>
          <w:rFonts w:ascii="Arial" w:eastAsia="Calibri" w:hAnsi="Arial" w:cs="Arial"/>
          <w:i/>
          <w:iCs/>
          <w:color w:val="000000"/>
          <w:sz w:val="24"/>
          <w:szCs w:val="24"/>
          <w:lang w:eastAsia="en-US"/>
        </w:rPr>
        <w:t>, cuyo cargo concluye el 31 de julio de 20</w:t>
      </w:r>
      <w:r w:rsidR="006A49AC" w:rsidRPr="00405D9C">
        <w:rPr>
          <w:rFonts w:ascii="Arial" w:eastAsia="Calibri" w:hAnsi="Arial" w:cs="Arial"/>
          <w:i/>
          <w:iCs/>
          <w:color w:val="000000"/>
          <w:sz w:val="24"/>
          <w:szCs w:val="24"/>
          <w:lang w:eastAsia="en-US"/>
        </w:rPr>
        <w:t>21</w:t>
      </w:r>
      <w:r w:rsidR="00F545DB" w:rsidRPr="00405D9C">
        <w:rPr>
          <w:rFonts w:ascii="Arial" w:eastAsia="Calibri" w:hAnsi="Arial" w:cs="Arial"/>
          <w:iCs/>
          <w:color w:val="000000"/>
          <w:sz w:val="24"/>
          <w:szCs w:val="24"/>
          <w:lang w:eastAsia="en-US"/>
        </w:rPr>
        <w:t>, l</w:t>
      </w:r>
      <w:r w:rsidR="002B01AC" w:rsidRPr="00405D9C">
        <w:rPr>
          <w:rFonts w:ascii="Arial" w:eastAsia="Calibri" w:hAnsi="Arial" w:cs="Arial"/>
          <w:iCs/>
          <w:color w:val="000000"/>
          <w:sz w:val="24"/>
          <w:szCs w:val="24"/>
          <w:lang w:eastAsia="en-US"/>
        </w:rPr>
        <w:t xml:space="preserve">o anterior con la finalidad de garantizar </w:t>
      </w:r>
      <w:r w:rsidR="00CF4D32" w:rsidRPr="00405D9C">
        <w:rPr>
          <w:rFonts w:ascii="Arial" w:eastAsia="Calibri" w:hAnsi="Arial" w:cs="Arial"/>
          <w:iCs/>
          <w:color w:val="000000"/>
          <w:sz w:val="24"/>
          <w:szCs w:val="24"/>
          <w:lang w:eastAsia="en-US"/>
        </w:rPr>
        <w:t xml:space="preserve">su </w:t>
      </w:r>
      <w:r w:rsidR="002B01AC" w:rsidRPr="00405D9C">
        <w:rPr>
          <w:rFonts w:ascii="Arial" w:eastAsia="Calibri" w:hAnsi="Arial" w:cs="Arial"/>
          <w:iCs/>
          <w:color w:val="000000"/>
          <w:sz w:val="24"/>
          <w:szCs w:val="24"/>
          <w:lang w:eastAsia="en-US"/>
        </w:rPr>
        <w:t>derecho de audiencia, en la cual se pudo interactuar con é</w:t>
      </w:r>
      <w:r w:rsidR="00EA2779" w:rsidRPr="00405D9C">
        <w:rPr>
          <w:rFonts w:ascii="Arial" w:eastAsia="Calibri" w:hAnsi="Arial" w:cs="Arial"/>
          <w:iCs/>
          <w:color w:val="000000"/>
          <w:sz w:val="24"/>
          <w:szCs w:val="24"/>
          <w:lang w:eastAsia="en-US"/>
        </w:rPr>
        <w:t>ste</w:t>
      </w:r>
      <w:r w:rsidR="002B01AC" w:rsidRPr="00405D9C">
        <w:rPr>
          <w:rFonts w:ascii="Arial" w:eastAsia="Calibri" w:hAnsi="Arial" w:cs="Arial"/>
          <w:iCs/>
          <w:color w:val="000000"/>
          <w:sz w:val="24"/>
          <w:szCs w:val="24"/>
          <w:lang w:eastAsia="en-US"/>
        </w:rPr>
        <w:t>, para constatar de una manera objetiva y directa su perfil, preparación y aptitudes, a efecto de poder determinar si sus condiciones son las óptimas para seguir desempeñando el cargo.</w:t>
      </w:r>
    </w:p>
    <w:p w:rsidR="001E6FFD" w:rsidRPr="00405D9C" w:rsidRDefault="001E6FFD" w:rsidP="001E6FFD">
      <w:pPr>
        <w:spacing w:line="360" w:lineRule="auto"/>
        <w:ind w:firstLine="567"/>
        <w:jc w:val="both"/>
        <w:rPr>
          <w:rFonts w:ascii="Arial" w:eastAsia="Calibri" w:hAnsi="Arial" w:cs="Arial"/>
          <w:iCs/>
          <w:sz w:val="24"/>
          <w:szCs w:val="24"/>
          <w:lang w:eastAsia="en-US"/>
        </w:rPr>
      </w:pPr>
      <w:r w:rsidRPr="00405D9C">
        <w:rPr>
          <w:rFonts w:ascii="Arial" w:eastAsia="Calibri" w:hAnsi="Arial" w:cs="Arial"/>
          <w:iCs/>
          <w:sz w:val="24"/>
          <w:szCs w:val="24"/>
          <w:lang w:eastAsia="en-US"/>
        </w:rPr>
        <w:t xml:space="preserve"> </w:t>
      </w:r>
    </w:p>
    <w:p w:rsidR="002B01AC" w:rsidRPr="00405D9C" w:rsidRDefault="001E6FFD" w:rsidP="007758F1">
      <w:pPr>
        <w:spacing w:line="360" w:lineRule="auto"/>
        <w:ind w:firstLine="709"/>
        <w:jc w:val="both"/>
        <w:rPr>
          <w:rFonts w:ascii="Arial" w:eastAsia="Calibri" w:hAnsi="Arial" w:cs="Arial"/>
          <w:iCs/>
          <w:color w:val="000000"/>
          <w:sz w:val="24"/>
          <w:szCs w:val="24"/>
          <w:lang w:eastAsia="en-US"/>
        </w:rPr>
      </w:pPr>
      <w:r w:rsidRPr="00405D9C">
        <w:rPr>
          <w:rFonts w:ascii="Arial" w:eastAsia="Calibri" w:hAnsi="Arial" w:cs="Arial"/>
          <w:iCs/>
          <w:sz w:val="24"/>
          <w:szCs w:val="24"/>
          <w:lang w:eastAsia="en-US"/>
        </w:rPr>
        <w:t>D</w:t>
      </w:r>
      <w:r w:rsidR="002B01AC" w:rsidRPr="00405D9C">
        <w:rPr>
          <w:rFonts w:ascii="Arial" w:eastAsia="Calibri" w:hAnsi="Arial" w:cs="Arial"/>
          <w:iCs/>
          <w:sz w:val="24"/>
          <w:szCs w:val="24"/>
          <w:lang w:eastAsia="en-US"/>
        </w:rPr>
        <w:t xml:space="preserve">e la intervención del Consejero </w:t>
      </w:r>
      <w:r w:rsidR="00A56642" w:rsidRPr="00405D9C">
        <w:rPr>
          <w:rFonts w:ascii="Arial" w:eastAsia="Calibri" w:hAnsi="Arial" w:cs="Arial"/>
          <w:iCs/>
          <w:sz w:val="24"/>
          <w:szCs w:val="24"/>
          <w:lang w:eastAsia="en-US"/>
        </w:rPr>
        <w:t xml:space="preserve">de la Judicatura </w:t>
      </w:r>
      <w:r w:rsidR="002B01AC" w:rsidRPr="00405D9C">
        <w:rPr>
          <w:rFonts w:ascii="Arial" w:eastAsia="Calibri" w:hAnsi="Arial" w:cs="Arial"/>
          <w:iCs/>
          <w:sz w:val="24"/>
          <w:szCs w:val="24"/>
          <w:lang w:eastAsia="en-US"/>
        </w:rPr>
        <w:t xml:space="preserve">en la comparecencia, </w:t>
      </w:r>
      <w:r w:rsidR="008E4F11" w:rsidRPr="00405D9C">
        <w:rPr>
          <w:rFonts w:ascii="Arial" w:eastAsia="Calibri" w:hAnsi="Arial" w:cs="Arial"/>
          <w:iCs/>
          <w:sz w:val="24"/>
          <w:szCs w:val="24"/>
          <w:lang w:eastAsia="en-US"/>
        </w:rPr>
        <w:t xml:space="preserve">así como de las preguntas realizadas al mismo </w:t>
      </w:r>
      <w:r w:rsidR="002B01AC" w:rsidRPr="00405D9C">
        <w:rPr>
          <w:rFonts w:ascii="Arial" w:eastAsia="Calibri" w:hAnsi="Arial" w:cs="Arial"/>
          <w:iCs/>
          <w:sz w:val="24"/>
          <w:szCs w:val="24"/>
          <w:lang w:eastAsia="en-US"/>
        </w:rPr>
        <w:t xml:space="preserve">es posible advertir que </w:t>
      </w:r>
      <w:r w:rsidR="002B01AC" w:rsidRPr="00405D9C">
        <w:rPr>
          <w:rFonts w:ascii="Arial" w:eastAsia="Calibri" w:hAnsi="Arial" w:cs="Arial"/>
          <w:iCs/>
          <w:color w:val="000000"/>
          <w:sz w:val="24"/>
          <w:szCs w:val="24"/>
          <w:lang w:eastAsia="en-US"/>
        </w:rPr>
        <w:t>nos conlleva a considerar que no demostró la excelencia y diligencia que exige el cargo. Esto es así, por que la garantía a favor de su r</w:t>
      </w:r>
      <w:r w:rsidR="00A56642" w:rsidRPr="00405D9C">
        <w:rPr>
          <w:rFonts w:ascii="Arial" w:eastAsia="Calibri" w:hAnsi="Arial" w:cs="Arial"/>
          <w:iCs/>
          <w:color w:val="000000"/>
          <w:sz w:val="24"/>
          <w:szCs w:val="24"/>
          <w:lang w:eastAsia="en-US"/>
        </w:rPr>
        <w:t xml:space="preserve">atificación </w:t>
      </w:r>
      <w:r w:rsidR="002B01AC" w:rsidRPr="00405D9C">
        <w:rPr>
          <w:rFonts w:ascii="Arial" w:eastAsia="Calibri" w:hAnsi="Arial" w:cs="Arial"/>
          <w:iCs/>
          <w:color w:val="000000"/>
          <w:sz w:val="24"/>
          <w:szCs w:val="24"/>
          <w:lang w:eastAsia="en-US"/>
        </w:rPr>
        <w:t>se traduce en un</w:t>
      </w:r>
      <w:r w:rsidR="004F46B5" w:rsidRPr="00405D9C">
        <w:rPr>
          <w:rFonts w:ascii="Arial" w:eastAsia="Calibri" w:hAnsi="Arial" w:cs="Arial"/>
          <w:iCs/>
          <w:color w:val="000000"/>
          <w:sz w:val="24"/>
          <w:szCs w:val="24"/>
          <w:lang w:eastAsia="en-US"/>
        </w:rPr>
        <w:t xml:space="preserve"> derecho </w:t>
      </w:r>
      <w:r w:rsidR="002B01AC" w:rsidRPr="00405D9C">
        <w:rPr>
          <w:rFonts w:ascii="Arial" w:eastAsia="Calibri" w:hAnsi="Arial" w:cs="Arial"/>
          <w:iCs/>
          <w:color w:val="000000"/>
          <w:sz w:val="24"/>
          <w:szCs w:val="24"/>
          <w:lang w:eastAsia="en-US"/>
        </w:rPr>
        <w:t xml:space="preserve">que opera a favor de la sociedad y ciudadanos yucatecos, pues éstos tienen derecho a contar con </w:t>
      </w:r>
      <w:r w:rsidR="00055C00" w:rsidRPr="00405D9C">
        <w:rPr>
          <w:rFonts w:ascii="Arial" w:eastAsia="Calibri" w:hAnsi="Arial" w:cs="Arial"/>
          <w:iCs/>
          <w:color w:val="000000"/>
          <w:sz w:val="24"/>
          <w:szCs w:val="24"/>
          <w:lang w:eastAsia="en-US"/>
        </w:rPr>
        <w:t>un c</w:t>
      </w:r>
      <w:r w:rsidR="00A56642" w:rsidRPr="00405D9C">
        <w:rPr>
          <w:rFonts w:ascii="Arial" w:eastAsia="Calibri" w:hAnsi="Arial" w:cs="Arial"/>
          <w:iCs/>
          <w:color w:val="000000"/>
          <w:sz w:val="24"/>
          <w:szCs w:val="24"/>
          <w:lang w:eastAsia="en-US"/>
        </w:rPr>
        <w:t>onsejero</w:t>
      </w:r>
      <w:r w:rsidR="002B01AC" w:rsidRPr="00405D9C">
        <w:rPr>
          <w:rFonts w:ascii="Arial" w:eastAsia="Calibri" w:hAnsi="Arial" w:cs="Arial"/>
          <w:iCs/>
          <w:color w:val="000000"/>
          <w:sz w:val="24"/>
          <w:szCs w:val="24"/>
          <w:lang w:eastAsia="en-US"/>
        </w:rPr>
        <w:t xml:space="preserve"> </w:t>
      </w:r>
      <w:r w:rsidR="00A56642" w:rsidRPr="00405D9C">
        <w:rPr>
          <w:rFonts w:ascii="Arial" w:eastAsia="Calibri" w:hAnsi="Arial" w:cs="Arial"/>
          <w:iCs/>
          <w:color w:val="000000"/>
          <w:sz w:val="24"/>
          <w:szCs w:val="24"/>
          <w:lang w:eastAsia="en-US"/>
        </w:rPr>
        <w:t>capaz e idóneo</w:t>
      </w:r>
      <w:r w:rsidR="002B01AC" w:rsidRPr="00405D9C">
        <w:rPr>
          <w:rFonts w:ascii="Arial" w:eastAsia="Calibri" w:hAnsi="Arial" w:cs="Arial"/>
          <w:iCs/>
          <w:color w:val="000000"/>
          <w:sz w:val="24"/>
          <w:szCs w:val="24"/>
          <w:lang w:eastAsia="en-US"/>
        </w:rPr>
        <w:t xml:space="preserve"> que cumplan con la excelencia y diligencia que exige el cargo.</w:t>
      </w:r>
    </w:p>
    <w:p w:rsidR="00792659" w:rsidRPr="00405D9C" w:rsidRDefault="00792659" w:rsidP="007758F1">
      <w:pPr>
        <w:spacing w:line="360" w:lineRule="auto"/>
        <w:ind w:right="5" w:firstLine="709"/>
        <w:jc w:val="both"/>
        <w:rPr>
          <w:rFonts w:ascii="Arial" w:hAnsi="Arial" w:cs="Arial"/>
          <w:b/>
          <w:color w:val="000000"/>
          <w:sz w:val="24"/>
          <w:szCs w:val="24"/>
          <w:lang w:val="es-ES_tradnl"/>
        </w:rPr>
      </w:pPr>
    </w:p>
    <w:p w:rsidR="00792659" w:rsidRPr="00D419A2" w:rsidRDefault="00852068" w:rsidP="00792659">
      <w:pPr>
        <w:spacing w:line="360" w:lineRule="auto"/>
        <w:ind w:right="5" w:firstLine="709"/>
        <w:jc w:val="both"/>
        <w:rPr>
          <w:rFonts w:ascii="Arial" w:hAnsi="Arial" w:cs="Arial"/>
          <w:color w:val="000000"/>
          <w:sz w:val="24"/>
          <w:szCs w:val="24"/>
          <w:lang w:val="es-ES_tradnl"/>
        </w:rPr>
      </w:pPr>
      <w:r w:rsidRPr="00405D9C">
        <w:rPr>
          <w:rFonts w:ascii="Arial" w:hAnsi="Arial" w:cs="Arial"/>
          <w:b/>
          <w:color w:val="000000"/>
          <w:sz w:val="24"/>
          <w:szCs w:val="24"/>
          <w:lang w:val="es-ES_tradnl"/>
        </w:rPr>
        <w:t>DÉCIMA</w:t>
      </w:r>
      <w:r w:rsidR="00792659" w:rsidRPr="00405D9C">
        <w:rPr>
          <w:rFonts w:ascii="Arial" w:hAnsi="Arial" w:cs="Arial"/>
          <w:b/>
          <w:color w:val="000000"/>
          <w:sz w:val="24"/>
          <w:szCs w:val="24"/>
          <w:lang w:val="es-ES_tradnl"/>
        </w:rPr>
        <w:t>.</w:t>
      </w:r>
      <w:r w:rsidR="00792659" w:rsidRPr="00405D9C">
        <w:rPr>
          <w:rFonts w:ascii="Arial" w:hAnsi="Arial" w:cs="Arial"/>
          <w:color w:val="000000"/>
          <w:sz w:val="24"/>
          <w:szCs w:val="24"/>
          <w:lang w:val="es-ES_tradnl"/>
        </w:rPr>
        <w:t xml:space="preserve"> </w:t>
      </w:r>
      <w:r w:rsidR="00CC0D01" w:rsidRPr="00405D9C">
        <w:rPr>
          <w:rFonts w:ascii="Arial" w:hAnsi="Arial" w:cs="Arial"/>
          <w:color w:val="000000"/>
          <w:sz w:val="24"/>
          <w:szCs w:val="24"/>
          <w:lang w:val="es-ES_tradnl"/>
        </w:rPr>
        <w:t xml:space="preserve">Asimismo, </w:t>
      </w:r>
      <w:r w:rsidR="0046474C" w:rsidRPr="00405D9C">
        <w:rPr>
          <w:rFonts w:ascii="Arial" w:hAnsi="Arial" w:cs="Arial"/>
          <w:color w:val="000000"/>
          <w:sz w:val="24"/>
          <w:szCs w:val="24"/>
          <w:lang w:val="es-ES_tradnl"/>
        </w:rPr>
        <w:t xml:space="preserve">de acuerdo con </w:t>
      </w:r>
      <w:r w:rsidR="00CC0D01" w:rsidRPr="00405D9C">
        <w:rPr>
          <w:rFonts w:ascii="Arial" w:hAnsi="Arial" w:cs="Arial"/>
          <w:color w:val="000000"/>
          <w:sz w:val="24"/>
          <w:szCs w:val="24"/>
          <w:lang w:val="es-ES_tradnl"/>
        </w:rPr>
        <w:t xml:space="preserve">el informe de actividades presentado por </w:t>
      </w:r>
      <w:r w:rsidR="00792659" w:rsidRPr="00405D9C">
        <w:rPr>
          <w:rFonts w:ascii="Arial" w:hAnsi="Arial" w:cs="Arial"/>
          <w:color w:val="000000"/>
          <w:sz w:val="24"/>
          <w:szCs w:val="24"/>
          <w:lang w:val="es-ES_tradnl"/>
        </w:rPr>
        <w:t xml:space="preserve">el Consejero de la Judicatura ciudadano </w:t>
      </w:r>
      <w:r w:rsidR="00C331F1" w:rsidRPr="00405D9C">
        <w:rPr>
          <w:rFonts w:ascii="Arial" w:hAnsi="Arial" w:cs="Arial"/>
          <w:color w:val="000000"/>
          <w:sz w:val="24"/>
          <w:szCs w:val="24"/>
          <w:lang w:val="es-ES_tradnl"/>
        </w:rPr>
        <w:t>Luis Jorge Parra Arceo</w:t>
      </w:r>
      <w:r w:rsidR="00995F8A" w:rsidRPr="00405D9C">
        <w:rPr>
          <w:rFonts w:ascii="Arial" w:hAnsi="Arial" w:cs="Arial"/>
          <w:color w:val="000000"/>
          <w:sz w:val="24"/>
          <w:szCs w:val="24"/>
          <w:lang w:val="es-ES_tradnl"/>
        </w:rPr>
        <w:t>, esta c</w:t>
      </w:r>
      <w:r w:rsidR="00792659" w:rsidRPr="00405D9C">
        <w:rPr>
          <w:rFonts w:ascii="Arial" w:hAnsi="Arial" w:cs="Arial"/>
          <w:color w:val="000000"/>
          <w:sz w:val="24"/>
          <w:szCs w:val="24"/>
          <w:lang w:val="es-ES_tradnl"/>
        </w:rPr>
        <w:t>omisión pudo percatarse que las diversas</w:t>
      </w:r>
      <w:r w:rsidR="00792659" w:rsidRPr="00D419A2">
        <w:rPr>
          <w:rFonts w:ascii="Arial" w:hAnsi="Arial" w:cs="Arial"/>
          <w:color w:val="000000"/>
          <w:sz w:val="24"/>
          <w:szCs w:val="24"/>
          <w:lang w:val="es-ES_tradnl"/>
        </w:rPr>
        <w:t xml:space="preserve"> decisiones a cargo del </w:t>
      </w:r>
      <w:r w:rsidR="00D80EA0">
        <w:rPr>
          <w:rFonts w:ascii="Arial" w:hAnsi="Arial" w:cs="Arial"/>
          <w:color w:val="000000"/>
          <w:sz w:val="24"/>
          <w:szCs w:val="24"/>
          <w:lang w:val="es-ES_tradnl"/>
        </w:rPr>
        <w:t>c</w:t>
      </w:r>
      <w:r w:rsidR="00792659" w:rsidRPr="00D419A2">
        <w:rPr>
          <w:rFonts w:ascii="Arial" w:hAnsi="Arial" w:cs="Arial"/>
          <w:color w:val="000000"/>
          <w:sz w:val="24"/>
          <w:szCs w:val="24"/>
          <w:lang w:val="es-ES_tradnl"/>
        </w:rPr>
        <w:t>onsejo, del cual forma parte, en todo momento fueron hechas de forma colegiada y no sobresalió de manera personal en un cambio sustancial respecto del fortalecimiento del Poder Judicial.</w:t>
      </w:r>
    </w:p>
    <w:p w:rsidR="00792659" w:rsidRPr="00D419A2" w:rsidRDefault="00792659" w:rsidP="00792659">
      <w:pPr>
        <w:spacing w:line="360" w:lineRule="auto"/>
        <w:ind w:right="5" w:firstLine="709"/>
        <w:jc w:val="both"/>
        <w:rPr>
          <w:rFonts w:ascii="Arial" w:hAnsi="Arial" w:cs="Arial"/>
          <w:color w:val="000000"/>
          <w:sz w:val="24"/>
          <w:szCs w:val="24"/>
          <w:lang w:val="es-ES_tradnl"/>
        </w:rPr>
      </w:pPr>
    </w:p>
    <w:p w:rsidR="002B01AC" w:rsidRPr="00D419A2" w:rsidRDefault="00792659" w:rsidP="00792659">
      <w:pPr>
        <w:spacing w:line="360" w:lineRule="auto"/>
        <w:ind w:right="5" w:firstLine="709"/>
        <w:jc w:val="both"/>
        <w:rPr>
          <w:rFonts w:ascii="Arial" w:hAnsi="Arial" w:cs="Arial"/>
          <w:color w:val="000000"/>
          <w:sz w:val="24"/>
          <w:szCs w:val="24"/>
          <w:lang w:val="es-ES_tradnl"/>
        </w:rPr>
      </w:pPr>
      <w:r w:rsidRPr="00D419A2">
        <w:rPr>
          <w:rFonts w:ascii="Arial" w:hAnsi="Arial" w:cs="Arial"/>
          <w:color w:val="000000"/>
          <w:sz w:val="24"/>
          <w:szCs w:val="24"/>
          <w:lang w:val="es-ES_tradnl"/>
        </w:rPr>
        <w:t xml:space="preserve">De igual forma, de los elementos aportados por el Consejero de la Judicatura </w:t>
      </w:r>
      <w:r w:rsidRPr="00717F7C">
        <w:rPr>
          <w:rFonts w:ascii="Arial" w:hAnsi="Arial" w:cs="Arial"/>
          <w:color w:val="000000"/>
          <w:sz w:val="24"/>
          <w:szCs w:val="24"/>
          <w:lang w:val="es-ES_tradnl"/>
        </w:rPr>
        <w:t>en su comparecencia,</w:t>
      </w:r>
      <w:r w:rsidRPr="00D419A2">
        <w:rPr>
          <w:rFonts w:ascii="Arial" w:hAnsi="Arial" w:cs="Arial"/>
          <w:color w:val="000000"/>
          <w:sz w:val="24"/>
          <w:szCs w:val="24"/>
          <w:lang w:val="es-ES_tradnl"/>
        </w:rPr>
        <w:t xml:space="preserve"> tampoco se desprende con exactitud aportaciones o propuestas concretas en el fortalecimiento de la institución o el mejoramiento de los procesos que permitiesen evaluar su desempeño en ese aspecto, lo cual, a criterio de este órgano, era fundamental para su evaluación.</w:t>
      </w:r>
    </w:p>
    <w:p w:rsidR="00633DB5" w:rsidRPr="00D419A2" w:rsidRDefault="00633DB5" w:rsidP="007758F1">
      <w:pPr>
        <w:spacing w:line="360" w:lineRule="auto"/>
        <w:ind w:right="5" w:firstLine="708"/>
        <w:jc w:val="both"/>
        <w:rPr>
          <w:rFonts w:ascii="Arial" w:hAnsi="Arial" w:cs="Arial"/>
          <w:color w:val="000000"/>
          <w:sz w:val="24"/>
          <w:szCs w:val="24"/>
          <w:lang w:val="es-ES_tradnl"/>
        </w:rPr>
      </w:pPr>
    </w:p>
    <w:p w:rsidR="002B01AC" w:rsidRPr="00D419A2" w:rsidRDefault="002B01AC" w:rsidP="00633DB5">
      <w:pPr>
        <w:spacing w:line="360" w:lineRule="auto"/>
        <w:ind w:right="5" w:firstLine="708"/>
        <w:jc w:val="both"/>
        <w:rPr>
          <w:rFonts w:ascii="Arial" w:hAnsi="Arial" w:cs="Arial"/>
          <w:color w:val="000000"/>
          <w:sz w:val="24"/>
          <w:szCs w:val="24"/>
          <w:lang w:val="es-ES_tradnl"/>
        </w:rPr>
      </w:pPr>
      <w:r w:rsidRPr="00D419A2">
        <w:rPr>
          <w:rFonts w:ascii="Arial" w:hAnsi="Arial" w:cs="Arial"/>
          <w:color w:val="000000"/>
          <w:sz w:val="24"/>
          <w:szCs w:val="24"/>
          <w:lang w:val="es-ES_tradnl"/>
        </w:rPr>
        <w:t xml:space="preserve">Por lo anteriormente expuesto y con los elementos técnicos con los que cuenta esta </w:t>
      </w:r>
      <w:r w:rsidR="00D82882">
        <w:rPr>
          <w:rFonts w:ascii="Arial" w:hAnsi="Arial" w:cs="Arial"/>
          <w:color w:val="000000"/>
          <w:sz w:val="24"/>
          <w:szCs w:val="24"/>
          <w:lang w:val="es-ES_tradnl"/>
        </w:rPr>
        <w:t>c</w:t>
      </w:r>
      <w:r w:rsidRPr="00D419A2">
        <w:rPr>
          <w:rFonts w:ascii="Arial" w:hAnsi="Arial" w:cs="Arial"/>
          <w:color w:val="000000"/>
          <w:sz w:val="24"/>
          <w:szCs w:val="24"/>
          <w:lang w:val="es-ES_tradnl"/>
        </w:rPr>
        <w:t xml:space="preserve">omisión </w:t>
      </w:r>
      <w:r w:rsidR="00D82882">
        <w:rPr>
          <w:rFonts w:ascii="Arial" w:hAnsi="Arial" w:cs="Arial"/>
          <w:color w:val="000000"/>
          <w:sz w:val="24"/>
          <w:szCs w:val="24"/>
          <w:lang w:val="es-ES_tradnl"/>
        </w:rPr>
        <w:t>p</w:t>
      </w:r>
      <w:r w:rsidRPr="00D419A2">
        <w:rPr>
          <w:rFonts w:ascii="Arial" w:hAnsi="Arial" w:cs="Arial"/>
          <w:color w:val="000000"/>
          <w:sz w:val="24"/>
          <w:szCs w:val="24"/>
          <w:lang w:val="es-ES_tradnl"/>
        </w:rPr>
        <w:t xml:space="preserve">ermanente, resulta viable recomendar la no </w:t>
      </w:r>
      <w:r w:rsidR="004451B3" w:rsidRPr="00D419A2">
        <w:rPr>
          <w:rFonts w:ascii="Arial" w:hAnsi="Arial" w:cs="Arial"/>
          <w:color w:val="000000"/>
          <w:sz w:val="24"/>
          <w:szCs w:val="24"/>
          <w:lang w:val="es-ES_tradnl"/>
        </w:rPr>
        <w:t xml:space="preserve">ratificación </w:t>
      </w:r>
      <w:r w:rsidRPr="00D419A2">
        <w:rPr>
          <w:rFonts w:ascii="Arial" w:hAnsi="Arial" w:cs="Arial"/>
          <w:color w:val="000000"/>
          <w:sz w:val="24"/>
          <w:szCs w:val="24"/>
          <w:lang w:val="es-ES_tradnl"/>
        </w:rPr>
        <w:t xml:space="preserve">del Consejero </w:t>
      </w:r>
      <w:r w:rsidR="004451B3" w:rsidRPr="00D419A2">
        <w:rPr>
          <w:rFonts w:ascii="Arial" w:hAnsi="Arial" w:cs="Arial"/>
          <w:color w:val="000000"/>
          <w:sz w:val="24"/>
          <w:szCs w:val="24"/>
          <w:lang w:val="es-ES_tradnl"/>
        </w:rPr>
        <w:t xml:space="preserve">de la Judicatura </w:t>
      </w:r>
      <w:r w:rsidR="00CD4C09" w:rsidRPr="00D419A2">
        <w:rPr>
          <w:rFonts w:ascii="Arial" w:hAnsi="Arial" w:cs="Arial"/>
          <w:color w:val="000000"/>
          <w:sz w:val="24"/>
          <w:szCs w:val="24"/>
          <w:lang w:val="es-ES_tradnl"/>
        </w:rPr>
        <w:t xml:space="preserve">ciudadano </w:t>
      </w:r>
      <w:r w:rsidR="005819BC">
        <w:rPr>
          <w:rFonts w:ascii="Arial" w:hAnsi="Arial" w:cs="Arial"/>
          <w:color w:val="000000"/>
          <w:sz w:val="24"/>
          <w:szCs w:val="24"/>
          <w:lang w:val="es-ES_tradnl"/>
        </w:rPr>
        <w:t>Luis Jorge Parra Arceo</w:t>
      </w:r>
      <w:r w:rsidRPr="00D419A2">
        <w:rPr>
          <w:rFonts w:ascii="Arial" w:hAnsi="Arial" w:cs="Arial"/>
          <w:color w:val="000000"/>
          <w:sz w:val="24"/>
          <w:szCs w:val="24"/>
          <w:lang w:val="es-ES_tradnl"/>
        </w:rPr>
        <w:t>, ello en virtud de que consideramos que la salida del funcionario no representa riesgo alguno para</w:t>
      </w:r>
      <w:r w:rsidR="005F651E" w:rsidRPr="00D419A2">
        <w:rPr>
          <w:rFonts w:ascii="Arial" w:hAnsi="Arial" w:cs="Arial"/>
          <w:color w:val="000000"/>
          <w:sz w:val="24"/>
          <w:szCs w:val="24"/>
          <w:lang w:val="es-ES_tradnl"/>
        </w:rPr>
        <w:t xml:space="preserve"> la impartición de justicia en el Estado</w:t>
      </w:r>
      <w:r w:rsidRPr="00D419A2">
        <w:rPr>
          <w:rFonts w:ascii="Arial" w:hAnsi="Arial" w:cs="Arial"/>
          <w:color w:val="000000"/>
          <w:sz w:val="24"/>
          <w:szCs w:val="24"/>
          <w:lang w:val="es-ES_tradnl"/>
        </w:rPr>
        <w:t xml:space="preserve">, </w:t>
      </w:r>
      <w:r w:rsidR="005F651E" w:rsidRPr="00D419A2">
        <w:rPr>
          <w:rFonts w:ascii="Arial" w:hAnsi="Arial" w:cs="Arial"/>
          <w:color w:val="000000"/>
          <w:sz w:val="24"/>
          <w:szCs w:val="24"/>
          <w:lang w:val="es-ES_tradnl"/>
        </w:rPr>
        <w:t>ni se afecta la estabilidad del Consejo de la Judicatura del Poder Judicial del Estado</w:t>
      </w:r>
      <w:r w:rsidR="000554D9" w:rsidRPr="00D419A2">
        <w:rPr>
          <w:rFonts w:ascii="Arial" w:hAnsi="Arial" w:cs="Arial"/>
          <w:color w:val="000000"/>
          <w:sz w:val="24"/>
          <w:szCs w:val="24"/>
          <w:lang w:val="es-ES_tradnl"/>
        </w:rPr>
        <w:t xml:space="preserve"> de Yucatán</w:t>
      </w:r>
      <w:r w:rsidRPr="00D419A2">
        <w:rPr>
          <w:rFonts w:ascii="Arial" w:hAnsi="Arial" w:cs="Arial"/>
          <w:color w:val="000000"/>
          <w:sz w:val="24"/>
          <w:szCs w:val="24"/>
          <w:lang w:val="es-ES_tradnl"/>
        </w:rPr>
        <w:t xml:space="preserve">, debido a que dicho órgano cuenta con una estructura organizacional profesionalizada que asegura el desempeño adecuado y permanente del sistema </w:t>
      </w:r>
      <w:r w:rsidR="005F651E" w:rsidRPr="00D419A2">
        <w:rPr>
          <w:rFonts w:ascii="Arial" w:hAnsi="Arial" w:cs="Arial"/>
          <w:color w:val="000000"/>
          <w:sz w:val="24"/>
          <w:szCs w:val="24"/>
          <w:lang w:val="es-ES_tradnl"/>
        </w:rPr>
        <w:t xml:space="preserve">de justicia </w:t>
      </w:r>
      <w:r w:rsidRPr="00D419A2">
        <w:rPr>
          <w:rFonts w:ascii="Arial" w:hAnsi="Arial" w:cs="Arial"/>
          <w:color w:val="000000"/>
          <w:sz w:val="24"/>
          <w:szCs w:val="24"/>
          <w:lang w:val="es-ES_tradnl"/>
        </w:rPr>
        <w:t>del Estado.</w:t>
      </w:r>
    </w:p>
    <w:p w:rsidR="00633DB5" w:rsidRPr="00D419A2" w:rsidRDefault="00633DB5" w:rsidP="00633DB5">
      <w:pPr>
        <w:spacing w:line="360" w:lineRule="auto"/>
        <w:ind w:right="5" w:firstLine="708"/>
        <w:jc w:val="both"/>
        <w:rPr>
          <w:rFonts w:ascii="Arial" w:hAnsi="Arial" w:cs="Arial"/>
          <w:color w:val="000000"/>
          <w:sz w:val="24"/>
          <w:szCs w:val="24"/>
          <w:lang w:val="es-ES_tradnl"/>
        </w:rPr>
      </w:pPr>
    </w:p>
    <w:p w:rsidR="002B01AC" w:rsidRPr="00D419A2" w:rsidRDefault="002B01AC" w:rsidP="00633DB5">
      <w:pPr>
        <w:spacing w:line="360" w:lineRule="auto"/>
        <w:ind w:right="5" w:firstLine="708"/>
        <w:jc w:val="both"/>
        <w:rPr>
          <w:rFonts w:ascii="Arial" w:hAnsi="Arial" w:cs="Arial"/>
          <w:color w:val="000000"/>
          <w:sz w:val="24"/>
          <w:szCs w:val="24"/>
          <w:lang w:val="es-ES_tradnl"/>
        </w:rPr>
      </w:pPr>
      <w:r w:rsidRPr="00D419A2">
        <w:rPr>
          <w:rFonts w:ascii="Arial" w:hAnsi="Arial" w:cs="Arial"/>
          <w:color w:val="000000"/>
          <w:sz w:val="24"/>
          <w:szCs w:val="24"/>
          <w:lang w:val="es-ES_tradnl"/>
        </w:rPr>
        <w:t xml:space="preserve">Por lo tanto, con base a las atribuciones legales de esta </w:t>
      </w:r>
      <w:r w:rsidR="009E1AD7">
        <w:rPr>
          <w:rFonts w:ascii="Arial" w:hAnsi="Arial" w:cs="Arial"/>
          <w:color w:val="000000"/>
          <w:sz w:val="24"/>
          <w:szCs w:val="24"/>
          <w:lang w:val="es-ES_tradnl"/>
        </w:rPr>
        <w:t>c</w:t>
      </w:r>
      <w:r w:rsidRPr="00D419A2">
        <w:rPr>
          <w:rFonts w:ascii="Arial" w:hAnsi="Arial" w:cs="Arial"/>
          <w:color w:val="000000"/>
          <w:sz w:val="24"/>
          <w:szCs w:val="24"/>
          <w:lang w:val="es-ES_tradnl"/>
        </w:rPr>
        <w:t>omis</w:t>
      </w:r>
      <w:r w:rsidR="006B0295">
        <w:rPr>
          <w:rFonts w:ascii="Arial" w:hAnsi="Arial" w:cs="Arial"/>
          <w:color w:val="000000"/>
          <w:sz w:val="24"/>
          <w:szCs w:val="24"/>
          <w:lang w:val="es-ES_tradnl"/>
        </w:rPr>
        <w:t xml:space="preserve">ión </w:t>
      </w:r>
      <w:r w:rsidR="009E1AD7">
        <w:rPr>
          <w:rFonts w:ascii="Arial" w:hAnsi="Arial" w:cs="Arial"/>
          <w:color w:val="000000"/>
          <w:sz w:val="24"/>
          <w:szCs w:val="24"/>
          <w:lang w:val="es-ES_tradnl"/>
        </w:rPr>
        <w:t>p</w:t>
      </w:r>
      <w:r w:rsidR="006B0295">
        <w:rPr>
          <w:rFonts w:ascii="Arial" w:hAnsi="Arial" w:cs="Arial"/>
          <w:color w:val="000000"/>
          <w:sz w:val="24"/>
          <w:szCs w:val="24"/>
          <w:lang w:val="es-ES_tradnl"/>
        </w:rPr>
        <w:t xml:space="preserve">ermanente, se pronuncia para </w:t>
      </w:r>
      <w:r w:rsidR="00B93D8C">
        <w:rPr>
          <w:rFonts w:ascii="Arial" w:hAnsi="Arial" w:cs="Arial"/>
          <w:color w:val="000000"/>
          <w:sz w:val="24"/>
          <w:szCs w:val="24"/>
          <w:lang w:val="es-ES_tradnl"/>
        </w:rPr>
        <w:t>que se</w:t>
      </w:r>
      <w:r w:rsidRPr="00D419A2">
        <w:rPr>
          <w:rFonts w:ascii="Arial" w:hAnsi="Arial" w:cs="Arial"/>
          <w:color w:val="000000"/>
          <w:sz w:val="24"/>
          <w:szCs w:val="24"/>
          <w:lang w:val="es-ES_tradnl"/>
        </w:rPr>
        <w:t xml:space="preserve"> </w:t>
      </w:r>
      <w:r w:rsidR="004C302D" w:rsidRPr="00D419A2">
        <w:rPr>
          <w:rFonts w:ascii="Arial" w:hAnsi="Arial" w:cs="Arial"/>
          <w:color w:val="000000"/>
          <w:sz w:val="24"/>
          <w:szCs w:val="24"/>
          <w:lang w:val="es-ES_tradnl"/>
        </w:rPr>
        <w:t>design</w:t>
      </w:r>
      <w:r w:rsidR="00C80341">
        <w:rPr>
          <w:rFonts w:ascii="Arial" w:hAnsi="Arial" w:cs="Arial"/>
          <w:color w:val="000000"/>
          <w:sz w:val="24"/>
          <w:szCs w:val="24"/>
          <w:lang w:val="es-ES_tradnl"/>
        </w:rPr>
        <w:t>e</w:t>
      </w:r>
      <w:r w:rsidR="004C302D" w:rsidRPr="00D419A2">
        <w:rPr>
          <w:rFonts w:ascii="Arial" w:hAnsi="Arial" w:cs="Arial"/>
          <w:color w:val="000000"/>
          <w:sz w:val="24"/>
          <w:szCs w:val="24"/>
          <w:lang w:val="es-ES_tradnl"/>
        </w:rPr>
        <w:t xml:space="preserve"> a </w:t>
      </w:r>
      <w:r w:rsidRPr="00D419A2">
        <w:rPr>
          <w:rFonts w:ascii="Arial" w:hAnsi="Arial" w:cs="Arial"/>
          <w:color w:val="000000"/>
          <w:sz w:val="24"/>
          <w:szCs w:val="24"/>
          <w:lang w:val="es-ES_tradnl"/>
        </w:rPr>
        <w:t>u</w:t>
      </w:r>
      <w:r w:rsidR="004C302D" w:rsidRPr="00D419A2">
        <w:rPr>
          <w:rFonts w:ascii="Arial" w:hAnsi="Arial" w:cs="Arial"/>
          <w:color w:val="000000"/>
          <w:sz w:val="24"/>
          <w:szCs w:val="24"/>
          <w:lang w:val="es-ES_tradnl"/>
        </w:rPr>
        <w:t>n</w:t>
      </w:r>
      <w:r w:rsidRPr="00D419A2">
        <w:rPr>
          <w:rFonts w:ascii="Arial" w:hAnsi="Arial" w:cs="Arial"/>
          <w:color w:val="000000"/>
          <w:sz w:val="24"/>
          <w:szCs w:val="24"/>
          <w:lang w:val="es-ES_tradnl"/>
        </w:rPr>
        <w:t xml:space="preserve"> nuev</w:t>
      </w:r>
      <w:r w:rsidR="004C302D" w:rsidRPr="00D419A2">
        <w:rPr>
          <w:rFonts w:ascii="Arial" w:hAnsi="Arial" w:cs="Arial"/>
          <w:color w:val="000000"/>
          <w:sz w:val="24"/>
          <w:szCs w:val="24"/>
          <w:lang w:val="es-ES_tradnl"/>
        </w:rPr>
        <w:t>o</w:t>
      </w:r>
      <w:r w:rsidRPr="00D419A2">
        <w:rPr>
          <w:rFonts w:ascii="Arial" w:hAnsi="Arial" w:cs="Arial"/>
          <w:color w:val="000000"/>
          <w:sz w:val="24"/>
          <w:szCs w:val="24"/>
          <w:lang w:val="es-ES_tradnl"/>
        </w:rPr>
        <w:t xml:space="preserve"> integra</w:t>
      </w:r>
      <w:r w:rsidR="004C302D" w:rsidRPr="00D419A2">
        <w:rPr>
          <w:rFonts w:ascii="Arial" w:hAnsi="Arial" w:cs="Arial"/>
          <w:color w:val="000000"/>
          <w:sz w:val="24"/>
          <w:szCs w:val="24"/>
          <w:lang w:val="es-ES_tradnl"/>
        </w:rPr>
        <w:t xml:space="preserve">nte </w:t>
      </w:r>
      <w:r w:rsidRPr="00D419A2">
        <w:rPr>
          <w:rFonts w:ascii="Arial" w:hAnsi="Arial" w:cs="Arial"/>
          <w:color w:val="000000"/>
          <w:sz w:val="24"/>
          <w:szCs w:val="24"/>
          <w:lang w:val="es-ES_tradnl"/>
        </w:rPr>
        <w:t xml:space="preserve">del Consejo </w:t>
      </w:r>
      <w:r w:rsidR="004C302D" w:rsidRPr="00D419A2">
        <w:rPr>
          <w:rFonts w:ascii="Arial" w:hAnsi="Arial" w:cs="Arial"/>
          <w:color w:val="000000"/>
          <w:sz w:val="24"/>
          <w:szCs w:val="24"/>
          <w:lang w:val="es-ES_tradnl"/>
        </w:rPr>
        <w:t>de la Judicatura del Poder Judicial del Estado de Yucatán</w:t>
      </w:r>
      <w:r w:rsidR="00407059">
        <w:rPr>
          <w:rFonts w:ascii="Arial" w:hAnsi="Arial" w:cs="Arial"/>
          <w:color w:val="000000"/>
          <w:sz w:val="24"/>
          <w:szCs w:val="24"/>
          <w:lang w:val="es-ES_tradnl"/>
        </w:rPr>
        <w:t xml:space="preserve"> correspondiente al Poder Legislativo del Estado</w:t>
      </w:r>
      <w:r w:rsidRPr="00D419A2">
        <w:rPr>
          <w:rFonts w:ascii="Arial" w:hAnsi="Arial" w:cs="Arial"/>
          <w:color w:val="000000"/>
          <w:sz w:val="24"/>
          <w:szCs w:val="24"/>
          <w:lang w:val="es-ES_tradnl"/>
        </w:rPr>
        <w:t xml:space="preserve">, en aras de fortalecer el sistema </w:t>
      </w:r>
      <w:r w:rsidR="00327CEF" w:rsidRPr="00D419A2">
        <w:rPr>
          <w:rFonts w:ascii="Arial" w:hAnsi="Arial" w:cs="Arial"/>
          <w:color w:val="000000"/>
          <w:sz w:val="24"/>
          <w:szCs w:val="24"/>
          <w:lang w:val="es-ES_tradnl"/>
        </w:rPr>
        <w:t xml:space="preserve">de impartición de justicia </w:t>
      </w:r>
      <w:r w:rsidRPr="00D419A2">
        <w:rPr>
          <w:rFonts w:ascii="Arial" w:hAnsi="Arial" w:cs="Arial"/>
          <w:color w:val="000000"/>
          <w:sz w:val="24"/>
          <w:szCs w:val="24"/>
          <w:lang w:val="es-ES_tradnl"/>
        </w:rPr>
        <w:t xml:space="preserve">de nuestro </w:t>
      </w:r>
      <w:r w:rsidR="002A7627" w:rsidRPr="00D419A2">
        <w:rPr>
          <w:rFonts w:ascii="Arial" w:hAnsi="Arial" w:cs="Arial"/>
          <w:color w:val="000000"/>
          <w:sz w:val="24"/>
          <w:szCs w:val="24"/>
          <w:lang w:val="es-ES_tradnl"/>
        </w:rPr>
        <w:t>E</w:t>
      </w:r>
      <w:r w:rsidRPr="00D419A2">
        <w:rPr>
          <w:rFonts w:ascii="Arial" w:hAnsi="Arial" w:cs="Arial"/>
          <w:color w:val="000000"/>
          <w:sz w:val="24"/>
          <w:szCs w:val="24"/>
          <w:lang w:val="es-ES_tradnl"/>
        </w:rPr>
        <w:t xml:space="preserve">stado, debido a que consideramos que debe otorgarse la oportunidad a dicho </w:t>
      </w:r>
      <w:r w:rsidR="00327CEF" w:rsidRPr="00D419A2">
        <w:rPr>
          <w:rFonts w:ascii="Arial" w:hAnsi="Arial" w:cs="Arial"/>
          <w:color w:val="000000"/>
          <w:sz w:val="24"/>
          <w:szCs w:val="24"/>
          <w:lang w:val="es-ES_tradnl"/>
        </w:rPr>
        <w:t>Consejo</w:t>
      </w:r>
      <w:r w:rsidR="008100AD" w:rsidRPr="00D419A2">
        <w:rPr>
          <w:rFonts w:ascii="Arial" w:hAnsi="Arial" w:cs="Arial"/>
          <w:color w:val="000000"/>
          <w:sz w:val="24"/>
          <w:szCs w:val="24"/>
          <w:lang w:val="es-ES_tradnl"/>
        </w:rPr>
        <w:t xml:space="preserve"> de la Judicatura de</w:t>
      </w:r>
      <w:r w:rsidRPr="00D419A2">
        <w:rPr>
          <w:rFonts w:ascii="Arial" w:hAnsi="Arial" w:cs="Arial"/>
          <w:color w:val="000000"/>
          <w:sz w:val="24"/>
          <w:szCs w:val="24"/>
          <w:lang w:val="es-ES_tradnl"/>
        </w:rPr>
        <w:t xml:space="preserve"> integrarse con ciudadanos que aporten nuevas ideas y experiencias laborales y profesionales, para mejorar la conducción de dicho órgano.</w:t>
      </w:r>
    </w:p>
    <w:p w:rsidR="009F3A68" w:rsidRPr="009F3A68" w:rsidRDefault="009F3A68" w:rsidP="001669AD">
      <w:pPr>
        <w:spacing w:line="360" w:lineRule="auto"/>
        <w:ind w:right="6" w:firstLine="709"/>
        <w:jc w:val="both"/>
        <w:rPr>
          <w:rFonts w:ascii="Arial" w:hAnsi="Arial" w:cs="Arial"/>
          <w:color w:val="000000"/>
          <w:sz w:val="24"/>
          <w:szCs w:val="24"/>
          <w:lang w:val="es-ES_tradnl"/>
        </w:rPr>
      </w:pPr>
    </w:p>
    <w:p w:rsidR="002B01AC" w:rsidRPr="00D419A2" w:rsidRDefault="0017137C" w:rsidP="001669AD">
      <w:pPr>
        <w:spacing w:line="360" w:lineRule="auto"/>
        <w:ind w:right="6" w:firstLine="709"/>
        <w:jc w:val="both"/>
        <w:rPr>
          <w:rFonts w:ascii="Arial" w:hAnsi="Arial" w:cs="Arial"/>
          <w:color w:val="000000"/>
          <w:sz w:val="24"/>
          <w:szCs w:val="24"/>
          <w:lang w:val="es-ES_tradnl"/>
        </w:rPr>
      </w:pPr>
      <w:r>
        <w:rPr>
          <w:rFonts w:ascii="Arial" w:hAnsi="Arial" w:cs="Arial"/>
          <w:b/>
          <w:color w:val="000000"/>
          <w:sz w:val="24"/>
          <w:szCs w:val="24"/>
          <w:lang w:val="es-ES_tradnl"/>
        </w:rPr>
        <w:t>DECIMAPRIMERA</w:t>
      </w:r>
      <w:r w:rsidR="00792659" w:rsidRPr="00D419A2">
        <w:rPr>
          <w:rFonts w:ascii="Arial" w:hAnsi="Arial" w:cs="Arial"/>
          <w:b/>
          <w:color w:val="000000"/>
          <w:sz w:val="24"/>
          <w:szCs w:val="24"/>
          <w:lang w:val="es-ES_tradnl"/>
        </w:rPr>
        <w:t>.</w:t>
      </w:r>
      <w:r w:rsidR="00792659" w:rsidRPr="00D419A2">
        <w:rPr>
          <w:rFonts w:ascii="Arial" w:hAnsi="Arial" w:cs="Arial"/>
          <w:color w:val="000000"/>
          <w:sz w:val="24"/>
          <w:szCs w:val="24"/>
          <w:lang w:val="es-ES_tradnl"/>
        </w:rPr>
        <w:t xml:space="preserve"> Consecuentemente, quedó demostrado que esta Comisión Permanente inició el procedimiento de ratificación o no ratificación al emitir el dictamen de acuerdo que contiene los lineamientos a seguir para el procedimiento relativo; </w:t>
      </w:r>
      <w:r w:rsidR="00EC16B2" w:rsidRPr="00D419A2">
        <w:rPr>
          <w:rFonts w:ascii="Arial" w:hAnsi="Arial" w:cs="Arial"/>
          <w:color w:val="000000"/>
          <w:sz w:val="24"/>
          <w:szCs w:val="24"/>
          <w:lang w:val="es-ES_tradnl"/>
        </w:rPr>
        <w:t xml:space="preserve">por lo </w:t>
      </w:r>
      <w:r w:rsidR="008B2BAB" w:rsidRPr="00D419A2">
        <w:rPr>
          <w:rFonts w:ascii="Arial" w:hAnsi="Arial" w:cs="Arial"/>
          <w:color w:val="000000"/>
          <w:sz w:val="24"/>
          <w:szCs w:val="24"/>
          <w:lang w:val="es-ES_tradnl"/>
        </w:rPr>
        <w:t xml:space="preserve">que </w:t>
      </w:r>
      <w:r w:rsidR="00EC16B2" w:rsidRPr="00D419A2">
        <w:rPr>
          <w:rFonts w:ascii="Arial" w:hAnsi="Arial" w:cs="Arial"/>
          <w:color w:val="000000"/>
          <w:sz w:val="24"/>
          <w:szCs w:val="24"/>
          <w:lang w:val="es-ES_tradnl"/>
        </w:rPr>
        <w:t xml:space="preserve">de acuerdo </w:t>
      </w:r>
      <w:r w:rsidR="00D24BBB" w:rsidRPr="00D419A2">
        <w:rPr>
          <w:rFonts w:ascii="Arial" w:hAnsi="Arial" w:cs="Arial"/>
          <w:color w:val="000000"/>
          <w:sz w:val="24"/>
          <w:szCs w:val="24"/>
          <w:lang w:val="es-ES_tradnl"/>
        </w:rPr>
        <w:t xml:space="preserve">con el referido </w:t>
      </w:r>
      <w:r w:rsidR="00EC16B2" w:rsidRPr="00D419A2">
        <w:rPr>
          <w:rFonts w:ascii="Arial" w:hAnsi="Arial" w:cs="Arial"/>
          <w:color w:val="000000"/>
          <w:sz w:val="24"/>
          <w:szCs w:val="24"/>
          <w:lang w:val="es-ES_tradnl"/>
        </w:rPr>
        <w:t xml:space="preserve">procedimiento, </w:t>
      </w:r>
      <w:r w:rsidR="00792659" w:rsidRPr="00D419A2">
        <w:rPr>
          <w:rFonts w:ascii="Arial" w:hAnsi="Arial" w:cs="Arial"/>
          <w:color w:val="000000"/>
          <w:sz w:val="24"/>
          <w:szCs w:val="24"/>
          <w:lang w:val="es-ES_tradnl"/>
        </w:rPr>
        <w:t>primero, presentó su solicitud de acogerse al procedimiento de ratificación o no ratificación instaurado por el Honorable Congreso del Estado de Yucatán; segundo, presentó un informe de sus labores realizadas en los 3 años de ejercicio del cargo; y tercero, para efecto de garantizarle su derecho de audiencia, compareció ante esta Comisión Permanente alegando lo que a su derecho convino</w:t>
      </w:r>
      <w:r w:rsidR="002B01AC" w:rsidRPr="00D419A2">
        <w:rPr>
          <w:rFonts w:ascii="Arial" w:hAnsi="Arial" w:cs="Arial"/>
          <w:color w:val="000000"/>
          <w:sz w:val="24"/>
          <w:szCs w:val="24"/>
          <w:lang w:val="es-ES_tradnl"/>
        </w:rPr>
        <w:t>.</w:t>
      </w:r>
    </w:p>
    <w:p w:rsidR="001669AD" w:rsidRPr="00D419A2" w:rsidRDefault="001669AD" w:rsidP="001669AD">
      <w:pPr>
        <w:spacing w:line="360" w:lineRule="auto"/>
        <w:ind w:right="6" w:firstLine="709"/>
        <w:jc w:val="both"/>
        <w:rPr>
          <w:rFonts w:ascii="Arial" w:hAnsi="Arial" w:cs="Arial"/>
          <w:color w:val="000000"/>
          <w:sz w:val="24"/>
          <w:szCs w:val="24"/>
          <w:lang w:val="es-ES_tradnl"/>
        </w:rPr>
      </w:pPr>
    </w:p>
    <w:p w:rsidR="002B01AC" w:rsidRPr="00D419A2" w:rsidRDefault="003631B3" w:rsidP="003631B3">
      <w:pPr>
        <w:spacing w:line="360" w:lineRule="auto"/>
        <w:ind w:right="5" w:firstLine="709"/>
        <w:jc w:val="both"/>
        <w:rPr>
          <w:rFonts w:ascii="Arial" w:hAnsi="Arial" w:cs="Arial"/>
          <w:color w:val="000000"/>
          <w:sz w:val="24"/>
          <w:szCs w:val="24"/>
          <w:lang w:val="es-ES_tradnl"/>
        </w:rPr>
      </w:pPr>
      <w:r w:rsidRPr="00D419A2">
        <w:rPr>
          <w:rFonts w:ascii="Arial" w:hAnsi="Arial" w:cs="Arial"/>
          <w:color w:val="000000"/>
          <w:sz w:val="24"/>
          <w:szCs w:val="24"/>
          <w:lang w:val="es-ES_tradnl"/>
        </w:rPr>
        <w:t>Precisa</w:t>
      </w:r>
      <w:r w:rsidR="002B01AC" w:rsidRPr="00D419A2">
        <w:rPr>
          <w:rFonts w:ascii="Arial" w:hAnsi="Arial" w:cs="Arial"/>
          <w:color w:val="000000"/>
          <w:sz w:val="24"/>
          <w:szCs w:val="24"/>
          <w:lang w:val="es-ES_tradnl"/>
        </w:rPr>
        <w:t>do lo anterior, resulta importante señalar que</w:t>
      </w:r>
      <w:r w:rsidR="00346B18" w:rsidRPr="00D419A2">
        <w:rPr>
          <w:rFonts w:ascii="Arial" w:hAnsi="Arial" w:cs="Arial"/>
          <w:color w:val="000000"/>
          <w:sz w:val="24"/>
          <w:szCs w:val="24"/>
          <w:lang w:val="es-ES_tradnl"/>
        </w:rPr>
        <w:t xml:space="preserve"> en el marco del federalismo es </w:t>
      </w:r>
      <w:r w:rsidR="002B01AC" w:rsidRPr="00D419A2">
        <w:rPr>
          <w:rFonts w:ascii="Arial" w:hAnsi="Arial" w:cs="Arial"/>
          <w:color w:val="000000"/>
          <w:sz w:val="24"/>
          <w:szCs w:val="24"/>
          <w:lang w:val="es-ES_tradnl"/>
        </w:rPr>
        <w:t>posible sostener que el legislador local cuenta con plena libertad para establecer los requisitos y características de ope</w:t>
      </w:r>
      <w:r w:rsidR="00BD7381" w:rsidRPr="00D419A2">
        <w:rPr>
          <w:rFonts w:ascii="Arial" w:hAnsi="Arial" w:cs="Arial"/>
          <w:color w:val="000000"/>
          <w:sz w:val="24"/>
          <w:szCs w:val="24"/>
          <w:lang w:val="es-ES_tradnl"/>
        </w:rPr>
        <w:t xml:space="preserve">ración del órgano encargado de </w:t>
      </w:r>
      <w:r w:rsidR="00BD7381" w:rsidRPr="00D419A2">
        <w:rPr>
          <w:rFonts w:ascii="Arial" w:hAnsi="Arial" w:cs="Arial"/>
          <w:sz w:val="24"/>
          <w:szCs w:val="24"/>
        </w:rPr>
        <w:t xml:space="preserve">conocer y resolver todos los asuntos sobre la administración, vigilancia </w:t>
      </w:r>
      <w:r w:rsidR="00F06CAD" w:rsidRPr="00D419A2">
        <w:rPr>
          <w:rFonts w:ascii="Arial" w:hAnsi="Arial" w:cs="Arial"/>
          <w:sz w:val="24"/>
          <w:szCs w:val="24"/>
        </w:rPr>
        <w:t>y disciplina del Poder Judicial del Estado</w:t>
      </w:r>
      <w:r w:rsidR="00F06CAD" w:rsidRPr="00D419A2">
        <w:rPr>
          <w:rFonts w:ascii="Arial" w:hAnsi="Arial" w:cs="Arial"/>
          <w:color w:val="000000"/>
          <w:sz w:val="24"/>
          <w:szCs w:val="24"/>
          <w:lang w:val="es-ES_tradnl"/>
        </w:rPr>
        <w:t>. En ese sentido, también cuenta con plena soberanía para establecer las características para la integración y renovación del Consejo de la Judicatura que, en su concepto, garanticen de la mejor manera su funcionamiento</w:t>
      </w:r>
      <w:r w:rsidR="002B01AC" w:rsidRPr="00D419A2">
        <w:rPr>
          <w:rFonts w:ascii="Arial" w:hAnsi="Arial" w:cs="Arial"/>
          <w:color w:val="000000"/>
          <w:sz w:val="24"/>
          <w:szCs w:val="24"/>
          <w:lang w:val="es-ES_tradnl"/>
        </w:rPr>
        <w:t>.</w:t>
      </w:r>
      <w:r w:rsidR="001447E3" w:rsidRPr="00D419A2">
        <w:rPr>
          <w:rFonts w:ascii="Arial" w:hAnsi="Arial" w:cs="Arial"/>
          <w:color w:val="000000"/>
          <w:sz w:val="24"/>
          <w:szCs w:val="24"/>
          <w:lang w:val="es-ES_tradnl"/>
        </w:rPr>
        <w:t xml:space="preserve"> </w:t>
      </w:r>
    </w:p>
    <w:p w:rsidR="001669AD" w:rsidRPr="00D419A2" w:rsidRDefault="001669AD" w:rsidP="003631B3">
      <w:pPr>
        <w:spacing w:line="360" w:lineRule="auto"/>
        <w:ind w:right="5" w:firstLine="709"/>
        <w:jc w:val="both"/>
        <w:rPr>
          <w:rFonts w:ascii="Arial" w:hAnsi="Arial" w:cs="Arial"/>
          <w:color w:val="000000"/>
          <w:sz w:val="24"/>
          <w:szCs w:val="24"/>
          <w:lang w:val="es-ES_tradnl"/>
        </w:rPr>
      </w:pPr>
    </w:p>
    <w:p w:rsidR="002B01AC" w:rsidRPr="00D419A2" w:rsidRDefault="00792659" w:rsidP="003631B3">
      <w:pPr>
        <w:spacing w:line="360" w:lineRule="auto"/>
        <w:ind w:right="5" w:firstLine="709"/>
        <w:jc w:val="both"/>
        <w:rPr>
          <w:rFonts w:ascii="Arial" w:hAnsi="Arial" w:cs="Arial"/>
          <w:color w:val="000000"/>
          <w:sz w:val="24"/>
          <w:szCs w:val="24"/>
          <w:lang w:val="es-ES_tradnl"/>
        </w:rPr>
      </w:pPr>
      <w:r w:rsidRPr="00D419A2">
        <w:rPr>
          <w:rFonts w:ascii="Arial" w:hAnsi="Arial" w:cs="Arial"/>
          <w:color w:val="000000"/>
          <w:sz w:val="24"/>
          <w:szCs w:val="24"/>
          <w:lang w:val="es-ES_tradnl"/>
        </w:rPr>
        <w:t>Por tal motivo, consideramos que en el ejercicio de las facultades soberanas del Estado de Yucatán, previo al presente dictamen, y atendiendo a los méritos del Consejero de la Judicatura Jorge Arturo Rodríguez del Moral</w:t>
      </w:r>
      <w:r w:rsidRPr="00D419A2">
        <w:rPr>
          <w:rFonts w:ascii="Arial" w:hAnsi="Arial" w:cs="Arial"/>
          <w:b/>
          <w:color w:val="000000"/>
          <w:sz w:val="24"/>
          <w:szCs w:val="24"/>
          <w:lang w:val="es-ES_tradnl"/>
        </w:rPr>
        <w:t xml:space="preserve"> </w:t>
      </w:r>
      <w:r w:rsidRPr="00D419A2">
        <w:rPr>
          <w:rFonts w:ascii="Arial" w:hAnsi="Arial" w:cs="Arial"/>
          <w:color w:val="000000"/>
          <w:sz w:val="24"/>
          <w:szCs w:val="24"/>
          <w:lang w:val="es-ES_tradnl"/>
        </w:rPr>
        <w:t xml:space="preserve">que pretende la ratificación, quedará a la votación del Pleno del Honorable Congreso del Estado, determinar si ratifica o no al funcionario que se sometió al procedimiento respectivo o si se elige a uno </w:t>
      </w:r>
      <w:r w:rsidR="006A12B8">
        <w:rPr>
          <w:rFonts w:ascii="Arial" w:hAnsi="Arial" w:cs="Arial"/>
          <w:color w:val="000000"/>
          <w:sz w:val="24"/>
          <w:szCs w:val="24"/>
          <w:lang w:val="es-ES_tradnl"/>
        </w:rPr>
        <w:t>diferente</w:t>
      </w:r>
      <w:r w:rsidR="002B01AC" w:rsidRPr="00D419A2">
        <w:rPr>
          <w:rFonts w:ascii="Arial" w:hAnsi="Arial" w:cs="Arial"/>
          <w:color w:val="000000"/>
          <w:sz w:val="24"/>
          <w:szCs w:val="24"/>
          <w:lang w:val="es-ES_tradnl"/>
        </w:rPr>
        <w:t>.</w:t>
      </w:r>
    </w:p>
    <w:p w:rsidR="001669AD" w:rsidRPr="00D419A2" w:rsidRDefault="001669AD" w:rsidP="003631B3">
      <w:pPr>
        <w:spacing w:line="360" w:lineRule="auto"/>
        <w:ind w:right="5" w:firstLine="709"/>
        <w:jc w:val="both"/>
        <w:rPr>
          <w:rFonts w:ascii="Arial" w:hAnsi="Arial" w:cs="Arial"/>
          <w:color w:val="000000"/>
          <w:sz w:val="24"/>
          <w:szCs w:val="24"/>
          <w:lang w:val="es-ES_tradnl"/>
        </w:rPr>
      </w:pPr>
    </w:p>
    <w:p w:rsidR="002B01AC" w:rsidRPr="00D419A2" w:rsidRDefault="002B01AC" w:rsidP="003631B3">
      <w:pPr>
        <w:spacing w:line="360" w:lineRule="auto"/>
        <w:ind w:right="5" w:firstLine="709"/>
        <w:jc w:val="both"/>
        <w:rPr>
          <w:rFonts w:ascii="Arial" w:hAnsi="Arial" w:cs="Arial"/>
          <w:color w:val="000000"/>
          <w:sz w:val="24"/>
          <w:szCs w:val="24"/>
          <w:lang w:val="es-ES_tradnl"/>
        </w:rPr>
      </w:pPr>
      <w:r w:rsidRPr="00D419A2">
        <w:rPr>
          <w:rFonts w:ascii="Arial" w:hAnsi="Arial" w:cs="Arial"/>
          <w:color w:val="000000"/>
          <w:sz w:val="24"/>
          <w:szCs w:val="24"/>
          <w:lang w:val="es-ES_tradnl"/>
        </w:rPr>
        <w:t xml:space="preserve">Por consiguiente, con la finalidad de evitar que las autoridades se conviertan en concentradores de influencias internas cuyo funcionamiento quede subordinado a intereses distintos de los previstos en la Constitución Federal y las leyes en la materia, derivado de su permanencia por más de un período en tal encomienda, adicionalmente podemos manifestar que el constituyente permanente determinó que el desempeño de dichos cargos sea estrictamente de carácter temporal, lo cual se sigue observando, a pesar de que exista la posibilidad de ser </w:t>
      </w:r>
      <w:r w:rsidR="00DE1E54" w:rsidRPr="00D419A2">
        <w:rPr>
          <w:rFonts w:ascii="Arial" w:hAnsi="Arial" w:cs="Arial"/>
          <w:color w:val="000000"/>
          <w:sz w:val="24"/>
          <w:szCs w:val="24"/>
          <w:lang w:val="es-ES_tradnl"/>
        </w:rPr>
        <w:t>ratificados</w:t>
      </w:r>
      <w:r w:rsidRPr="00D419A2">
        <w:rPr>
          <w:rFonts w:ascii="Arial" w:hAnsi="Arial" w:cs="Arial"/>
          <w:color w:val="000000"/>
          <w:sz w:val="24"/>
          <w:szCs w:val="24"/>
          <w:lang w:val="es-ES_tradnl"/>
        </w:rPr>
        <w:t xml:space="preserve">. </w:t>
      </w:r>
    </w:p>
    <w:p w:rsidR="001669AD" w:rsidRPr="00D419A2" w:rsidRDefault="001669AD" w:rsidP="003631B3">
      <w:pPr>
        <w:spacing w:line="360" w:lineRule="auto"/>
        <w:ind w:right="5" w:firstLine="709"/>
        <w:jc w:val="both"/>
        <w:rPr>
          <w:rFonts w:ascii="Arial" w:hAnsi="Arial" w:cs="Arial"/>
          <w:color w:val="000000"/>
          <w:sz w:val="24"/>
          <w:szCs w:val="24"/>
          <w:lang w:val="es-ES_tradnl"/>
        </w:rPr>
      </w:pPr>
    </w:p>
    <w:p w:rsidR="00857E2F" w:rsidRPr="00D419A2" w:rsidRDefault="002B01AC" w:rsidP="003631B3">
      <w:pPr>
        <w:spacing w:line="360" w:lineRule="auto"/>
        <w:ind w:right="-91" w:firstLine="709"/>
        <w:jc w:val="both"/>
        <w:rPr>
          <w:rFonts w:ascii="Arial" w:hAnsi="Arial" w:cs="Arial"/>
          <w:color w:val="000000"/>
          <w:sz w:val="24"/>
          <w:szCs w:val="24"/>
          <w:lang w:val="es-ES_tradnl"/>
        </w:rPr>
      </w:pPr>
      <w:r w:rsidRPr="00D419A2">
        <w:rPr>
          <w:rFonts w:ascii="Arial" w:hAnsi="Arial" w:cs="Arial"/>
          <w:color w:val="000000"/>
          <w:sz w:val="24"/>
          <w:szCs w:val="24"/>
          <w:lang w:val="es-ES_tradnl"/>
        </w:rPr>
        <w:t xml:space="preserve">Lo anterior, </w:t>
      </w:r>
      <w:r w:rsidR="007F11D5" w:rsidRPr="00D419A2">
        <w:rPr>
          <w:rFonts w:ascii="Arial" w:hAnsi="Arial" w:cs="Arial"/>
          <w:color w:val="000000"/>
          <w:sz w:val="24"/>
          <w:szCs w:val="24"/>
          <w:lang w:val="es-ES_tradnl"/>
        </w:rPr>
        <w:t xml:space="preserve">cobra relevancia con el criterio </w:t>
      </w:r>
      <w:r w:rsidRPr="00D419A2">
        <w:rPr>
          <w:rFonts w:ascii="Arial" w:hAnsi="Arial" w:cs="Arial"/>
          <w:color w:val="000000"/>
          <w:sz w:val="24"/>
          <w:szCs w:val="24"/>
          <w:lang w:val="es-ES_tradnl"/>
        </w:rPr>
        <w:t>sustentado</w:t>
      </w:r>
      <w:r w:rsidR="007F11D5" w:rsidRPr="00D419A2">
        <w:rPr>
          <w:rFonts w:ascii="Arial" w:hAnsi="Arial" w:cs="Arial"/>
          <w:color w:val="000000"/>
          <w:sz w:val="24"/>
          <w:szCs w:val="24"/>
          <w:lang w:val="es-ES_tradnl"/>
        </w:rPr>
        <w:t xml:space="preserve"> por analogía e identidad jurídica sustancial </w:t>
      </w:r>
      <w:r w:rsidR="00857E2F" w:rsidRPr="00D419A2">
        <w:rPr>
          <w:rFonts w:ascii="Arial" w:hAnsi="Arial" w:cs="Arial"/>
          <w:color w:val="000000"/>
          <w:sz w:val="24"/>
          <w:szCs w:val="24"/>
          <w:lang w:val="es-ES_tradnl"/>
        </w:rPr>
        <w:t>en la</w:t>
      </w:r>
      <w:r w:rsidR="00684A24" w:rsidRPr="00D419A2">
        <w:rPr>
          <w:rFonts w:ascii="Arial" w:hAnsi="Arial" w:cs="Arial"/>
          <w:color w:val="000000"/>
          <w:sz w:val="24"/>
          <w:szCs w:val="24"/>
          <w:lang w:val="es-ES_tradnl"/>
        </w:rPr>
        <w:t>s</w:t>
      </w:r>
      <w:r w:rsidR="00857E2F" w:rsidRPr="00D419A2">
        <w:rPr>
          <w:rFonts w:ascii="Arial" w:hAnsi="Arial" w:cs="Arial"/>
          <w:color w:val="000000"/>
          <w:sz w:val="24"/>
          <w:szCs w:val="24"/>
          <w:lang w:val="es-ES_tradnl"/>
        </w:rPr>
        <w:t xml:space="preserve"> siguiente</w:t>
      </w:r>
      <w:r w:rsidR="00684A24" w:rsidRPr="00D419A2">
        <w:rPr>
          <w:rFonts w:ascii="Arial" w:hAnsi="Arial" w:cs="Arial"/>
          <w:color w:val="000000"/>
          <w:sz w:val="24"/>
          <w:szCs w:val="24"/>
          <w:lang w:val="es-ES_tradnl"/>
        </w:rPr>
        <w:t>s</w:t>
      </w:r>
      <w:r w:rsidR="00857E2F" w:rsidRPr="00D419A2">
        <w:rPr>
          <w:rFonts w:ascii="Arial" w:hAnsi="Arial" w:cs="Arial"/>
          <w:color w:val="000000"/>
          <w:sz w:val="24"/>
          <w:szCs w:val="24"/>
          <w:lang w:val="es-ES_tradnl"/>
        </w:rPr>
        <w:t xml:space="preserve"> </w:t>
      </w:r>
      <w:r w:rsidR="00684A24" w:rsidRPr="00D419A2">
        <w:rPr>
          <w:rFonts w:ascii="Arial" w:hAnsi="Arial" w:cs="Arial"/>
          <w:color w:val="000000"/>
          <w:sz w:val="24"/>
          <w:szCs w:val="24"/>
          <w:lang w:val="es-ES_tradnl"/>
        </w:rPr>
        <w:t>tesis</w:t>
      </w:r>
      <w:r w:rsidR="0079463A" w:rsidRPr="00D419A2">
        <w:rPr>
          <w:rStyle w:val="Refdenotaalpie"/>
          <w:rFonts w:ascii="Arial" w:hAnsi="Arial" w:cs="Arial"/>
          <w:color w:val="000000"/>
          <w:sz w:val="24"/>
          <w:szCs w:val="24"/>
          <w:lang w:val="es-ES_tradnl"/>
        </w:rPr>
        <w:footnoteReference w:id="5"/>
      </w:r>
      <w:r w:rsidR="00857E2F" w:rsidRPr="00D419A2">
        <w:rPr>
          <w:rFonts w:ascii="Arial" w:hAnsi="Arial" w:cs="Arial"/>
          <w:color w:val="000000"/>
          <w:sz w:val="24"/>
          <w:szCs w:val="24"/>
          <w:lang w:val="es-ES_tradnl"/>
        </w:rPr>
        <w:t>:</w:t>
      </w:r>
    </w:p>
    <w:p w:rsidR="00684A24" w:rsidRPr="00D419A2" w:rsidRDefault="00857E2F" w:rsidP="00AF5C5F">
      <w:pPr>
        <w:ind w:left="567" w:right="425"/>
        <w:jc w:val="both"/>
        <w:rPr>
          <w:rFonts w:ascii="Arial" w:hAnsi="Arial" w:cs="Arial"/>
          <w:color w:val="000000"/>
          <w:sz w:val="24"/>
          <w:szCs w:val="24"/>
        </w:rPr>
      </w:pPr>
      <w:r w:rsidRPr="00D419A2">
        <w:rPr>
          <w:rFonts w:ascii="Arial" w:hAnsi="Arial" w:cs="Arial"/>
        </w:rPr>
        <w:cr/>
      </w:r>
      <w:r w:rsidRPr="00D419A2">
        <w:rPr>
          <w:rFonts w:ascii="Arial" w:hAnsi="Arial" w:cs="Arial"/>
          <w:b/>
        </w:rPr>
        <w:t>CONSEJEROS DE LA JUDICATURA DEL ESTADO DE JALISCO. EN EL PROCEDIMIENTO PARA SU ELECCIÓN EL CONGRESO ESTATAL EMITE ACTOS SOBERANOS, RESPECTO DE LOS CUALES SE ACTUALIZA LA CAUSAL DE IMPROCEDENCIA PREVISTA EN LA FRACCIÓN VIII DEL ARTÍCULO 73 DE LA LEY DE AMPARO.</w:t>
      </w:r>
      <w:r w:rsidRPr="00D419A2">
        <w:rPr>
          <w:rFonts w:ascii="Arial" w:hAnsi="Arial" w:cs="Arial"/>
          <w:b/>
        </w:rPr>
        <w:cr/>
      </w:r>
      <w:r w:rsidRPr="00D419A2">
        <w:rPr>
          <w:rFonts w:ascii="Arial" w:hAnsi="Arial" w:cs="Arial"/>
        </w:rPr>
        <w:cr/>
        <w:t>La referida causal de improcedencia se actualiza cuando la Constitución Política de alguna entidad federativa (o la General de la República, en su caso), confiere al órgano legislativo la facultad de resolver soberana o discrecionalmente sobre la elección, remoción o suspensión de funcionarios. Ahora bien, si se tiene en cuenta que la atribución conferida por los artículos 35, fracción IX, y 64, párrafos primero y segundo, de la Constitución Política del Estado de Jalisco, al Congreso de la entidad para elegir a los Consejeros de la Judicatura local, reviste características que permiten clasificarla como soberana -aun cuando el texto normativo no le atribuya tal adjetivo- en la medida en que no exige que la decisión sea avalada o sometida a la aprobación, sanción o ratificación de persona u organismo alguno. No es óbice a lo anterior, la circunstancia de que los artículos 219 y 220 de la Ley Orgánica del Poder Legislativo y 138 de la Ley Orgánica del Poder Judicial, ambas de ese Estado establezcan diversos requisitos a cumplir por la Legislatura Local para la elección correspondiente, como que se alcance una votación de las dos terceras partes de los diputados presentes y la consulta ciudadana, pues ello no menoscaba la soberanía de la facultad del órgano legislativo, dado que no condiciona su fallo a la aprobación, sanción o ratificación de persona, asociación u organismo alguno, pues no atribuye fuerza vinculatoria a la opinión vertida por los sectores consultados. Por tanto, cuando se reclame la decisión final o cualquier acto emitido en el procedimiento de elección de los indicados Consejeros, el juicio de garantías será improcedente con fundamento en el artículo 73, fracción VIII, de la Ley de Amparo.</w:t>
      </w:r>
      <w:r w:rsidRPr="00D419A2">
        <w:rPr>
          <w:rFonts w:ascii="Arial" w:hAnsi="Arial" w:cs="Arial"/>
        </w:rPr>
        <w:cr/>
      </w:r>
      <w:r w:rsidRPr="00D419A2">
        <w:rPr>
          <w:rFonts w:ascii="Arial" w:hAnsi="Arial" w:cs="Arial"/>
        </w:rPr>
        <w:cr/>
      </w:r>
      <w:r w:rsidR="00684A24" w:rsidRPr="00D419A2">
        <w:rPr>
          <w:rFonts w:ascii="Arial" w:hAnsi="Arial" w:cs="Arial"/>
          <w:b/>
        </w:rPr>
        <w:t>COMISIÓN NACIONAL DE LOS DERECHOS HUMANOS. EN EL PROCEDIMIENTO PARA LA DESIGNACIÓN O RATIFICACIÓN DE SU PRESIDENTE, EL SENADO DE LA REPÚBLICA EMITE ACTOS SOBERANOS, A LOS QUE RESULTA APLICABLE LA CAUSA DE IMPROCEDENCIA PREVISTA EN LA FRACCIÓN VIII DEL ARTÍCULO 73 DE LA LEY DE AMPARO.</w:t>
      </w:r>
      <w:r w:rsidR="00684A24" w:rsidRPr="00D419A2">
        <w:rPr>
          <w:rFonts w:ascii="Arial" w:hAnsi="Arial" w:cs="Arial"/>
          <w:b/>
        </w:rPr>
        <w:cr/>
      </w:r>
      <w:r w:rsidR="00684A24" w:rsidRPr="00D419A2">
        <w:rPr>
          <w:rFonts w:ascii="Arial" w:hAnsi="Arial" w:cs="Arial"/>
        </w:rPr>
        <w:cr/>
        <w:t>La causa de improcedencia que prevé el precepto citado tiene lugar cuando la Constitución Política de los Estados Unidos Mexicanos (o la estatal relativa, en su caso) confiere al órgano legislativo la facultad de resolver soberana o discrecionalmente sobre la elección, remoción o suspensión de funcionarios. Ahora bien, la atribución que el artículo 102, apartado B, párrafos quinto y sexto, de la Constitución  Federal confiere a la Cámara de Senadores (y en sus recesos a la Comisión Permanente del Congreso de la Unión) para elegir mediante votación calificada al Presidente de la Comisión Nacional de los Derechos Humanos, reviste características que permiten clasificarla como soberana -aun cuando el texto normativo no le atribuya tal adjetivo- en la medida en que no exige que la decisión sea avalada o sometida a la aprobación, sanción o ratificación de persona u organismo alguno; lo que se corrobora con la exposición de motivos y los demás documentos integrantes del proceso legislativo que originaron el decreto que reformó el precepto constitucional mencionado, publicado en el Diario Oficial de la Federación el 13 de septiembre de 1999, pues de ellos se advierte que al sentar las bases de la actual Comisión Nacional de los Derechos Humanos, se tuvo la clara intención de crear un auténtico defensor de los derechos relativos, concebido como organismo público autónomo, con independencia técnica y financiera, cuyo titular fuera designado por la Cámara de Senadores, sin obedecer a proposiciones de otra índole que pudieran afectar su autonomía de gestión. Además, la circunstancia de que los artículos tercero transitorio del decreto referido y 10 de la Ley de la Comisión Nacional de los Derechos Humanos establezcan que la comisión correspondiente del Senado debe realizar una auscultación entre las organizaciones sociales representativas de los distintos sectores de la sociedad y entre los organismos públicos y privados promotores o defensores de los derechos humanos, así como que con base en su resultado dicho órgano podrá proponer al Senado la ratificación del titular para un segundo periodo o una terna de candidatos de la cual se elegirá a quien ocupe el cargo, no menoscaba la soberanía de la facultad del órgano legislativo, dado que no condiciona su fallo a la aprobación, sanción o ratificación de persona, asociación u organismo alguno, pues no atribuye fuerza vinculatoria a la opinión vertida por los sectores consultados; es más, este sistema tiende a optimizar el funcionamiento de la Cámara de Senadores, para que sus miembros puedan votar por alguna de las opciones que, en número reducido, se sometan a su decisión, de manera que alguna de ellas, en su caso, alcance la votación calificada requerida para su aprobación. En consecuencia, cuando se reclame la decisión final o cualquier acto emitido en el procedimiento de elección o ratificación del Presidente de la Comisión Nacional de los Derechos Humanos, el juicio de garantías será improcedente con fundamento en el artículo 73, fracción VIII, de la Ley de Amparo.</w:t>
      </w:r>
      <w:r w:rsidR="00684A24" w:rsidRPr="00D419A2">
        <w:rPr>
          <w:rFonts w:ascii="Arial" w:hAnsi="Arial" w:cs="Arial"/>
        </w:rPr>
        <w:cr/>
      </w:r>
    </w:p>
    <w:p w:rsidR="002B01AC" w:rsidRPr="00D419A2" w:rsidRDefault="00792659" w:rsidP="00EE2018">
      <w:pPr>
        <w:spacing w:line="360" w:lineRule="auto"/>
        <w:ind w:right="5" w:firstLine="708"/>
        <w:jc w:val="both"/>
        <w:rPr>
          <w:rFonts w:ascii="Arial" w:hAnsi="Arial" w:cs="Arial"/>
          <w:color w:val="000000"/>
          <w:sz w:val="24"/>
          <w:szCs w:val="24"/>
          <w:lang w:val="es-ES_tradnl"/>
        </w:rPr>
      </w:pPr>
      <w:r w:rsidRPr="00D419A2">
        <w:rPr>
          <w:rFonts w:ascii="Arial" w:hAnsi="Arial" w:cs="Arial"/>
          <w:color w:val="000000"/>
          <w:sz w:val="24"/>
          <w:szCs w:val="24"/>
          <w:lang w:val="es-ES_tradnl"/>
        </w:rPr>
        <w:t xml:space="preserve">En tal virtud, esta Comisión Permanente propone la no ratificación del Consejero de la Judicatura </w:t>
      </w:r>
      <w:r w:rsidR="00EE2018" w:rsidRPr="00EE2018">
        <w:rPr>
          <w:rFonts w:ascii="Arial" w:hAnsi="Arial" w:cs="Arial"/>
          <w:color w:val="000000"/>
          <w:sz w:val="24"/>
          <w:szCs w:val="24"/>
          <w:lang w:val="es-ES_tradnl"/>
        </w:rPr>
        <w:t>ciudadano Luis Jorge Parra Arceo</w:t>
      </w:r>
      <w:r w:rsidRPr="00D419A2">
        <w:rPr>
          <w:rFonts w:ascii="Arial" w:hAnsi="Arial" w:cs="Arial"/>
          <w:color w:val="000000"/>
          <w:sz w:val="24"/>
          <w:szCs w:val="24"/>
          <w:lang w:val="es-ES_tradnl"/>
        </w:rPr>
        <w:t>, misma que deberá ser analizada, discutida y sometida a votación, por el Pleno del Honorable Congreso del Estado de Yucatán bajo sus atribuciones constitucionales de soberanía de manera fundada y motivada, solicitando que éste se pronuncie sobre el sentido de lo resuelto en el proyecto de Decreto de este Dictamen, con las valoraciones que hemos vertido en las consideraciones del mismo.</w:t>
      </w:r>
    </w:p>
    <w:p w:rsidR="005F6F63" w:rsidRPr="00D419A2" w:rsidRDefault="005F6F63" w:rsidP="00435731">
      <w:pPr>
        <w:spacing w:line="360" w:lineRule="auto"/>
        <w:ind w:right="5" w:firstLine="708"/>
        <w:jc w:val="both"/>
        <w:rPr>
          <w:rFonts w:ascii="Arial" w:hAnsi="Arial" w:cs="Arial"/>
          <w:color w:val="000000"/>
          <w:sz w:val="24"/>
          <w:szCs w:val="24"/>
          <w:lang w:val="es-ES_tradnl"/>
        </w:rPr>
      </w:pPr>
      <w:bookmarkStart w:id="0" w:name="_GoBack"/>
      <w:bookmarkEnd w:id="0"/>
    </w:p>
    <w:p w:rsidR="00F37254" w:rsidRPr="00D419A2" w:rsidRDefault="002B01AC" w:rsidP="00162E2B">
      <w:pPr>
        <w:spacing w:line="360" w:lineRule="auto"/>
        <w:ind w:right="5" w:firstLine="708"/>
        <w:jc w:val="both"/>
        <w:rPr>
          <w:rFonts w:ascii="Arial" w:hAnsi="Arial" w:cs="Arial"/>
          <w:color w:val="000000"/>
          <w:sz w:val="24"/>
          <w:szCs w:val="24"/>
          <w:lang w:val="es-ES_tradnl"/>
        </w:rPr>
      </w:pPr>
      <w:r w:rsidRPr="00D419A2">
        <w:rPr>
          <w:rFonts w:ascii="Arial" w:hAnsi="Arial" w:cs="Arial"/>
          <w:color w:val="000000"/>
          <w:sz w:val="24"/>
          <w:szCs w:val="24"/>
          <w:lang w:val="es-ES_tradnl"/>
        </w:rPr>
        <w:t xml:space="preserve">Por tal razón y de conformidad con lo establecido por </w:t>
      </w:r>
      <w:r w:rsidR="00B728CB" w:rsidRPr="00D419A2">
        <w:rPr>
          <w:rFonts w:ascii="Arial" w:hAnsi="Arial" w:cs="Arial"/>
          <w:color w:val="000000"/>
          <w:sz w:val="24"/>
          <w:szCs w:val="24"/>
          <w:lang w:val="es-ES_tradnl"/>
        </w:rPr>
        <w:t>el a</w:t>
      </w:r>
      <w:r w:rsidRPr="00D419A2">
        <w:rPr>
          <w:rFonts w:ascii="Arial" w:hAnsi="Arial" w:cs="Arial"/>
          <w:color w:val="000000"/>
          <w:sz w:val="24"/>
          <w:szCs w:val="24"/>
          <w:lang w:val="es-ES_tradnl"/>
        </w:rPr>
        <w:t xml:space="preserve">rtículo </w:t>
      </w:r>
      <w:r w:rsidR="00B728CB" w:rsidRPr="00D419A2">
        <w:rPr>
          <w:rFonts w:ascii="Arial" w:hAnsi="Arial" w:cs="Arial"/>
          <w:sz w:val="24"/>
          <w:szCs w:val="24"/>
          <w:lang w:val="es-ES_tradnl"/>
        </w:rPr>
        <w:t xml:space="preserve">72 </w:t>
      </w:r>
      <w:r w:rsidRPr="00D419A2">
        <w:rPr>
          <w:rFonts w:ascii="Arial" w:hAnsi="Arial" w:cs="Arial"/>
          <w:sz w:val="24"/>
          <w:szCs w:val="24"/>
          <w:lang w:val="es-ES_tradnl"/>
        </w:rPr>
        <w:t>de la Constitución Política del Estado de Yucatán;</w:t>
      </w:r>
      <w:r w:rsidRPr="00D419A2">
        <w:rPr>
          <w:rFonts w:ascii="Arial" w:hAnsi="Arial" w:cs="Arial"/>
          <w:color w:val="000000"/>
          <w:sz w:val="24"/>
          <w:szCs w:val="24"/>
          <w:lang w:val="es-ES_tradnl"/>
        </w:rPr>
        <w:t xml:space="preserve"> 43</w:t>
      </w:r>
      <w:r w:rsidRPr="00D419A2">
        <w:rPr>
          <w:rFonts w:ascii="Arial" w:hAnsi="Arial" w:cs="Arial"/>
          <w:sz w:val="24"/>
          <w:szCs w:val="24"/>
          <w:lang w:val="es-ES_tradnl"/>
        </w:rPr>
        <w:t xml:space="preserve"> fracción </w:t>
      </w:r>
      <w:r w:rsidR="00D350D8" w:rsidRPr="00D419A2">
        <w:rPr>
          <w:rFonts w:ascii="Arial" w:hAnsi="Arial" w:cs="Arial"/>
          <w:sz w:val="24"/>
          <w:szCs w:val="24"/>
          <w:lang w:val="es-ES_tradnl"/>
        </w:rPr>
        <w:t>II</w:t>
      </w:r>
      <w:r w:rsidRPr="00D419A2">
        <w:rPr>
          <w:rFonts w:ascii="Arial" w:hAnsi="Arial" w:cs="Arial"/>
          <w:sz w:val="24"/>
          <w:szCs w:val="24"/>
          <w:lang w:val="es-ES_tradnl"/>
        </w:rPr>
        <w:t>I de la Ley de Gobierno del Poder Legislativo del Estado de Yucatán</w:t>
      </w:r>
      <w:r w:rsidR="00B728CB" w:rsidRPr="00D419A2">
        <w:rPr>
          <w:rFonts w:ascii="Arial" w:hAnsi="Arial" w:cs="Arial"/>
          <w:sz w:val="24"/>
          <w:szCs w:val="24"/>
          <w:lang w:val="es-ES_tradnl"/>
        </w:rPr>
        <w:t xml:space="preserve"> y el</w:t>
      </w:r>
      <w:r w:rsidRPr="00D419A2">
        <w:rPr>
          <w:rFonts w:ascii="Arial" w:hAnsi="Arial" w:cs="Arial"/>
          <w:sz w:val="24"/>
          <w:szCs w:val="24"/>
        </w:rPr>
        <w:t xml:space="preserve"> Artículo Transitorio Décimo </w:t>
      </w:r>
      <w:r w:rsidR="007D5C75" w:rsidRPr="00D419A2">
        <w:rPr>
          <w:rFonts w:ascii="Arial" w:hAnsi="Arial" w:cs="Arial"/>
          <w:sz w:val="24"/>
          <w:szCs w:val="24"/>
        </w:rPr>
        <w:t>Cuarto</w:t>
      </w:r>
      <w:r w:rsidR="005B4578" w:rsidRPr="00D419A2">
        <w:rPr>
          <w:rFonts w:ascii="Arial" w:hAnsi="Arial" w:cs="Arial"/>
          <w:sz w:val="24"/>
          <w:szCs w:val="24"/>
        </w:rPr>
        <w:t xml:space="preserve"> </w:t>
      </w:r>
      <w:r w:rsidR="005B4578" w:rsidRPr="00D419A2">
        <w:rPr>
          <w:rFonts w:ascii="Arial" w:hAnsi="Arial" w:cs="Arial"/>
          <w:color w:val="000000"/>
          <w:sz w:val="24"/>
          <w:szCs w:val="24"/>
          <w:lang w:val="es-ES_tradnl"/>
        </w:rPr>
        <w:t xml:space="preserve">del Decreto </w:t>
      </w:r>
      <w:r w:rsidR="005B4578" w:rsidRPr="00D419A2">
        <w:rPr>
          <w:rFonts w:ascii="Arial" w:hAnsi="Arial" w:cs="Arial"/>
          <w:color w:val="000000"/>
          <w:sz w:val="24"/>
          <w:szCs w:val="24"/>
        </w:rPr>
        <w:t>número 296, publicado en el Diario Oficial del Gobierno del Estado el 17 de mayo de 2010, por el que se reformaron diversas disposiciones de la Constitución Política del Estado de Yucatán</w:t>
      </w:r>
      <w:r w:rsidRPr="00D419A2">
        <w:rPr>
          <w:rFonts w:ascii="Arial" w:hAnsi="Arial" w:cs="Arial"/>
          <w:color w:val="000000"/>
          <w:sz w:val="24"/>
          <w:szCs w:val="24"/>
          <w:lang w:val="es-ES_tradnl"/>
        </w:rPr>
        <w:t>, sometemos a consideración de esa Honorable Soberanía, el siguiente proyecto de:</w:t>
      </w:r>
    </w:p>
    <w:p w:rsidR="00162E2B" w:rsidRPr="00D419A2" w:rsidRDefault="00162E2B" w:rsidP="00162E2B">
      <w:pPr>
        <w:spacing w:line="360" w:lineRule="auto"/>
        <w:ind w:right="5" w:firstLine="708"/>
        <w:jc w:val="both"/>
        <w:rPr>
          <w:rFonts w:ascii="Arial" w:hAnsi="Arial" w:cs="Arial"/>
          <w:color w:val="000000"/>
          <w:sz w:val="24"/>
          <w:szCs w:val="24"/>
          <w:lang w:val="es-ES_tradnl"/>
        </w:rPr>
      </w:pPr>
    </w:p>
    <w:p w:rsidR="00162E2B" w:rsidRPr="00D419A2" w:rsidRDefault="00162E2B" w:rsidP="00162E2B">
      <w:pPr>
        <w:spacing w:line="360" w:lineRule="auto"/>
        <w:ind w:right="5" w:firstLine="708"/>
        <w:jc w:val="both"/>
        <w:rPr>
          <w:rFonts w:ascii="Arial" w:hAnsi="Arial" w:cs="Arial"/>
          <w:b/>
          <w:bCs/>
          <w:sz w:val="24"/>
          <w:szCs w:val="24"/>
          <w:lang w:val="pt-BR"/>
        </w:rPr>
      </w:pPr>
    </w:p>
    <w:p w:rsidR="00500DBA" w:rsidRPr="00D419A2" w:rsidRDefault="00500DBA" w:rsidP="00162E2B">
      <w:pPr>
        <w:spacing w:line="360" w:lineRule="auto"/>
        <w:ind w:right="5" w:firstLine="708"/>
        <w:jc w:val="both"/>
        <w:rPr>
          <w:rFonts w:ascii="Arial" w:hAnsi="Arial" w:cs="Arial"/>
          <w:b/>
          <w:bCs/>
          <w:sz w:val="24"/>
          <w:szCs w:val="24"/>
          <w:lang w:val="pt-BR"/>
        </w:rPr>
      </w:pPr>
    </w:p>
    <w:p w:rsidR="00500DBA" w:rsidRDefault="00500DBA" w:rsidP="00162E2B">
      <w:pPr>
        <w:spacing w:line="360" w:lineRule="auto"/>
        <w:ind w:right="5" w:firstLine="708"/>
        <w:jc w:val="both"/>
        <w:rPr>
          <w:rFonts w:ascii="Arial" w:hAnsi="Arial" w:cs="Arial"/>
          <w:b/>
          <w:bCs/>
          <w:sz w:val="24"/>
          <w:szCs w:val="24"/>
          <w:lang w:val="pt-BR"/>
        </w:rPr>
      </w:pPr>
    </w:p>
    <w:p w:rsidR="00FD5EEF" w:rsidRDefault="00FD5EEF" w:rsidP="00162E2B">
      <w:pPr>
        <w:spacing w:line="360" w:lineRule="auto"/>
        <w:ind w:right="5" w:firstLine="708"/>
        <w:jc w:val="both"/>
        <w:rPr>
          <w:rFonts w:ascii="Arial" w:hAnsi="Arial" w:cs="Arial"/>
          <w:b/>
          <w:bCs/>
          <w:sz w:val="24"/>
          <w:szCs w:val="24"/>
          <w:lang w:val="pt-BR"/>
        </w:rPr>
      </w:pPr>
    </w:p>
    <w:p w:rsidR="00FD5EEF" w:rsidRPr="00D419A2" w:rsidRDefault="00FD5EEF" w:rsidP="00162E2B">
      <w:pPr>
        <w:spacing w:line="360" w:lineRule="auto"/>
        <w:ind w:right="5" w:firstLine="708"/>
        <w:jc w:val="both"/>
        <w:rPr>
          <w:rFonts w:ascii="Arial" w:hAnsi="Arial" w:cs="Arial"/>
          <w:b/>
          <w:bCs/>
          <w:sz w:val="24"/>
          <w:szCs w:val="24"/>
          <w:lang w:val="pt-BR"/>
        </w:rPr>
      </w:pPr>
    </w:p>
    <w:p w:rsidR="00500DBA" w:rsidRPr="00D419A2" w:rsidRDefault="00500DBA" w:rsidP="00162E2B">
      <w:pPr>
        <w:spacing w:line="360" w:lineRule="auto"/>
        <w:ind w:right="5" w:firstLine="708"/>
        <w:jc w:val="both"/>
        <w:rPr>
          <w:rFonts w:ascii="Arial" w:hAnsi="Arial" w:cs="Arial"/>
          <w:b/>
          <w:bCs/>
          <w:sz w:val="24"/>
          <w:szCs w:val="24"/>
          <w:lang w:val="pt-BR"/>
        </w:rPr>
      </w:pPr>
    </w:p>
    <w:p w:rsidR="008642B0" w:rsidRPr="005F2AD8" w:rsidRDefault="00144AA1" w:rsidP="00FD7BB4">
      <w:pPr>
        <w:jc w:val="center"/>
        <w:rPr>
          <w:rFonts w:ascii="Arial" w:hAnsi="Arial" w:cs="Arial"/>
          <w:bCs/>
          <w:sz w:val="22"/>
          <w:szCs w:val="22"/>
          <w:lang w:val="pt-BR"/>
        </w:rPr>
      </w:pPr>
      <w:r w:rsidRPr="005F2AD8">
        <w:rPr>
          <w:rFonts w:ascii="Arial" w:hAnsi="Arial" w:cs="Arial"/>
          <w:b/>
          <w:bCs/>
          <w:sz w:val="22"/>
          <w:szCs w:val="22"/>
          <w:lang w:val="pt-BR"/>
        </w:rPr>
        <w:t>Acuerdo</w:t>
      </w:r>
    </w:p>
    <w:p w:rsidR="008642B0" w:rsidRPr="005F2AD8" w:rsidRDefault="008642B0" w:rsidP="00FD7BB4">
      <w:pPr>
        <w:jc w:val="center"/>
        <w:rPr>
          <w:rFonts w:ascii="Arial" w:hAnsi="Arial" w:cs="Arial"/>
          <w:bCs/>
          <w:sz w:val="22"/>
          <w:szCs w:val="22"/>
          <w:lang w:val="pt-BR"/>
        </w:rPr>
      </w:pPr>
    </w:p>
    <w:p w:rsidR="002B01AC" w:rsidRPr="005F2AD8" w:rsidRDefault="002B01AC" w:rsidP="00F75951">
      <w:pPr>
        <w:ind w:firstLine="737"/>
        <w:jc w:val="both"/>
        <w:rPr>
          <w:rFonts w:ascii="Arial" w:hAnsi="Arial" w:cs="Arial"/>
          <w:bCs/>
          <w:sz w:val="22"/>
          <w:szCs w:val="22"/>
          <w:lang w:val="pt-BR"/>
        </w:rPr>
      </w:pPr>
      <w:r w:rsidRPr="005F2AD8">
        <w:rPr>
          <w:rFonts w:ascii="Arial" w:hAnsi="Arial" w:cs="Arial"/>
          <w:b/>
          <w:bCs/>
          <w:color w:val="000000"/>
          <w:sz w:val="22"/>
          <w:szCs w:val="22"/>
          <w:lang w:val="pt-BR"/>
        </w:rPr>
        <w:t>A</w:t>
      </w:r>
      <w:r w:rsidR="008642B0" w:rsidRPr="005F2AD8">
        <w:rPr>
          <w:rFonts w:ascii="Arial" w:hAnsi="Arial" w:cs="Arial"/>
          <w:b/>
          <w:bCs/>
          <w:color w:val="000000"/>
          <w:sz w:val="22"/>
          <w:szCs w:val="22"/>
          <w:lang w:val="pt-BR"/>
        </w:rPr>
        <w:t xml:space="preserve">rtículo </w:t>
      </w:r>
      <w:r w:rsidR="00D515D8">
        <w:rPr>
          <w:rFonts w:ascii="Arial" w:hAnsi="Arial" w:cs="Arial"/>
          <w:b/>
          <w:bCs/>
          <w:color w:val="000000"/>
          <w:sz w:val="22"/>
          <w:szCs w:val="22"/>
          <w:lang w:val="pt-BR"/>
        </w:rPr>
        <w:t>primero</w:t>
      </w:r>
      <w:r w:rsidR="008642B0" w:rsidRPr="005F2AD8">
        <w:rPr>
          <w:rFonts w:ascii="Arial" w:hAnsi="Arial" w:cs="Arial"/>
          <w:b/>
          <w:bCs/>
          <w:color w:val="000000"/>
          <w:sz w:val="22"/>
          <w:szCs w:val="22"/>
          <w:lang w:val="pt-BR"/>
        </w:rPr>
        <w:t xml:space="preserve">. </w:t>
      </w:r>
      <w:r w:rsidR="00D319F8" w:rsidRPr="005F2AD8">
        <w:rPr>
          <w:rFonts w:ascii="Arial" w:hAnsi="Arial" w:cs="Arial"/>
          <w:bCs/>
          <w:color w:val="000000"/>
          <w:sz w:val="22"/>
          <w:szCs w:val="22"/>
          <w:lang w:val="pt-BR"/>
        </w:rPr>
        <w:t>El H. Congreso del Estado</w:t>
      </w:r>
      <w:r w:rsidR="000F3D71" w:rsidRPr="005F2AD8">
        <w:rPr>
          <w:rFonts w:ascii="Arial" w:hAnsi="Arial" w:cs="Arial"/>
          <w:bCs/>
          <w:color w:val="000000"/>
          <w:sz w:val="22"/>
          <w:szCs w:val="22"/>
          <w:lang w:val="pt-BR"/>
        </w:rPr>
        <w:t xml:space="preserve"> de Yuc</w:t>
      </w:r>
      <w:r w:rsidR="00D07767" w:rsidRPr="005F2AD8">
        <w:rPr>
          <w:rFonts w:ascii="Arial" w:hAnsi="Arial" w:cs="Arial"/>
          <w:bCs/>
          <w:color w:val="000000"/>
          <w:sz w:val="22"/>
          <w:szCs w:val="22"/>
          <w:lang w:val="pt-BR"/>
        </w:rPr>
        <w:t>a</w:t>
      </w:r>
      <w:r w:rsidR="000F3D71" w:rsidRPr="005F2AD8">
        <w:rPr>
          <w:rFonts w:ascii="Arial" w:hAnsi="Arial" w:cs="Arial"/>
          <w:bCs/>
          <w:color w:val="000000"/>
          <w:sz w:val="22"/>
          <w:szCs w:val="22"/>
          <w:lang w:val="pt-BR"/>
        </w:rPr>
        <w:t>tán</w:t>
      </w:r>
      <w:r w:rsidR="00D319F8" w:rsidRPr="005F2AD8">
        <w:rPr>
          <w:rFonts w:ascii="Arial" w:hAnsi="Arial" w:cs="Arial"/>
          <w:bCs/>
          <w:color w:val="000000"/>
          <w:sz w:val="22"/>
          <w:szCs w:val="22"/>
          <w:lang w:val="pt-BR"/>
        </w:rPr>
        <w:t>, n</w:t>
      </w:r>
      <w:r w:rsidR="00487D26" w:rsidRPr="005F2AD8">
        <w:rPr>
          <w:rFonts w:ascii="Arial" w:hAnsi="Arial" w:cs="Arial"/>
          <w:color w:val="000000"/>
          <w:sz w:val="22"/>
          <w:szCs w:val="22"/>
          <w:lang w:val="pt-BR"/>
        </w:rPr>
        <w:t xml:space="preserve">o </w:t>
      </w:r>
      <w:r w:rsidR="00F35487" w:rsidRPr="005F2AD8">
        <w:rPr>
          <w:rFonts w:ascii="Arial" w:hAnsi="Arial" w:cs="Arial"/>
          <w:color w:val="000000"/>
          <w:sz w:val="22"/>
          <w:szCs w:val="22"/>
          <w:lang w:val="es-ES_tradnl"/>
        </w:rPr>
        <w:t xml:space="preserve">ratifica </w:t>
      </w:r>
      <w:r w:rsidRPr="005F2AD8">
        <w:rPr>
          <w:rFonts w:ascii="Arial" w:hAnsi="Arial" w:cs="Arial"/>
          <w:color w:val="000000"/>
          <w:sz w:val="22"/>
          <w:szCs w:val="22"/>
          <w:lang w:val="es-ES_tradnl"/>
        </w:rPr>
        <w:t xml:space="preserve">al </w:t>
      </w:r>
      <w:r w:rsidR="00F35487" w:rsidRPr="005F2AD8">
        <w:rPr>
          <w:rFonts w:ascii="Arial" w:hAnsi="Arial" w:cs="Arial"/>
          <w:color w:val="000000"/>
          <w:sz w:val="22"/>
          <w:szCs w:val="22"/>
          <w:lang w:val="es-ES_tradnl"/>
        </w:rPr>
        <w:t>c</w:t>
      </w:r>
      <w:r w:rsidRPr="005F2AD8">
        <w:rPr>
          <w:rFonts w:ascii="Arial" w:hAnsi="Arial" w:cs="Arial"/>
          <w:color w:val="000000"/>
          <w:sz w:val="22"/>
          <w:szCs w:val="22"/>
          <w:lang w:val="es-ES_tradnl"/>
        </w:rPr>
        <w:t xml:space="preserve">iudadano </w:t>
      </w:r>
      <w:r w:rsidR="0074600D" w:rsidRPr="005F2AD8">
        <w:rPr>
          <w:rFonts w:ascii="Arial" w:hAnsi="Arial" w:cs="Arial"/>
          <w:color w:val="000000"/>
          <w:sz w:val="22"/>
          <w:szCs w:val="22"/>
          <w:lang w:val="es-ES_tradnl"/>
        </w:rPr>
        <w:t>Luis Jorge Parra Arceo</w:t>
      </w:r>
      <w:r w:rsidRPr="005F2AD8">
        <w:rPr>
          <w:rFonts w:ascii="Arial" w:hAnsi="Arial" w:cs="Arial"/>
          <w:color w:val="000000"/>
          <w:sz w:val="22"/>
          <w:szCs w:val="22"/>
          <w:lang w:val="es-ES_tradnl"/>
        </w:rPr>
        <w:t xml:space="preserve">, en el cargo de Consejero </w:t>
      </w:r>
      <w:r w:rsidR="00F35487" w:rsidRPr="005F2AD8">
        <w:rPr>
          <w:rFonts w:ascii="Arial" w:hAnsi="Arial" w:cs="Arial"/>
          <w:color w:val="000000"/>
          <w:sz w:val="22"/>
          <w:szCs w:val="22"/>
          <w:lang w:val="es-ES_tradnl"/>
        </w:rPr>
        <w:t>de la Judicatura del Poder Judicial del Estado de Yucatán</w:t>
      </w:r>
      <w:r w:rsidRPr="005F2AD8">
        <w:rPr>
          <w:rFonts w:ascii="Arial" w:hAnsi="Arial" w:cs="Arial"/>
          <w:color w:val="000000"/>
          <w:sz w:val="22"/>
          <w:szCs w:val="22"/>
          <w:lang w:val="es-ES_tradnl"/>
        </w:rPr>
        <w:t xml:space="preserve">, mismo que </w:t>
      </w:r>
      <w:r w:rsidR="003A04AC" w:rsidRPr="005F2AD8">
        <w:rPr>
          <w:rFonts w:ascii="Arial" w:hAnsi="Arial" w:cs="Arial"/>
          <w:color w:val="000000"/>
          <w:sz w:val="22"/>
          <w:szCs w:val="22"/>
          <w:lang w:val="es-ES_tradnl"/>
        </w:rPr>
        <w:t xml:space="preserve">concluyó </w:t>
      </w:r>
      <w:r w:rsidR="00F35487" w:rsidRPr="005F2AD8">
        <w:rPr>
          <w:rFonts w:ascii="Arial" w:hAnsi="Arial" w:cs="Arial"/>
          <w:color w:val="000000"/>
          <w:sz w:val="22"/>
          <w:szCs w:val="22"/>
          <w:lang w:val="es-ES_tradnl"/>
        </w:rPr>
        <w:t>el 31</w:t>
      </w:r>
      <w:r w:rsidRPr="005F2AD8">
        <w:rPr>
          <w:rFonts w:ascii="Arial" w:hAnsi="Arial" w:cs="Arial"/>
          <w:color w:val="000000"/>
          <w:sz w:val="22"/>
          <w:szCs w:val="22"/>
          <w:lang w:val="es-ES_tradnl"/>
        </w:rPr>
        <w:t xml:space="preserve"> de </w:t>
      </w:r>
      <w:r w:rsidR="00F35487" w:rsidRPr="005F2AD8">
        <w:rPr>
          <w:rFonts w:ascii="Arial" w:hAnsi="Arial" w:cs="Arial"/>
          <w:color w:val="000000"/>
          <w:sz w:val="22"/>
          <w:szCs w:val="22"/>
          <w:lang w:val="es-ES_tradnl"/>
        </w:rPr>
        <w:t xml:space="preserve">julio </w:t>
      </w:r>
      <w:r w:rsidR="000F2751" w:rsidRPr="005F2AD8">
        <w:rPr>
          <w:rFonts w:ascii="Arial" w:hAnsi="Arial" w:cs="Arial"/>
          <w:color w:val="000000"/>
          <w:sz w:val="22"/>
          <w:szCs w:val="22"/>
          <w:lang w:val="es-ES_tradnl"/>
        </w:rPr>
        <w:t>de 2021</w:t>
      </w:r>
      <w:r w:rsidRPr="005F2AD8">
        <w:rPr>
          <w:rFonts w:ascii="Arial" w:hAnsi="Arial" w:cs="Arial"/>
          <w:color w:val="000000"/>
          <w:sz w:val="22"/>
          <w:szCs w:val="22"/>
          <w:lang w:val="es-ES_tradnl"/>
        </w:rPr>
        <w:t>.</w:t>
      </w:r>
    </w:p>
    <w:p w:rsidR="00D515D8" w:rsidRDefault="00D515D8" w:rsidP="00FD7BB4">
      <w:pPr>
        <w:jc w:val="both"/>
        <w:rPr>
          <w:rFonts w:ascii="Arial" w:hAnsi="Arial" w:cs="Arial"/>
          <w:b/>
          <w:bCs/>
          <w:color w:val="000000"/>
          <w:sz w:val="22"/>
          <w:szCs w:val="22"/>
          <w:lang w:val="pt-BR"/>
        </w:rPr>
      </w:pPr>
    </w:p>
    <w:p w:rsidR="002B01AC" w:rsidRDefault="00D515D8" w:rsidP="00D515D8">
      <w:pPr>
        <w:ind w:firstLine="737"/>
        <w:jc w:val="both"/>
        <w:rPr>
          <w:rFonts w:ascii="Arial" w:hAnsi="Arial" w:cs="Arial"/>
          <w:bCs/>
          <w:color w:val="000000"/>
          <w:sz w:val="22"/>
          <w:szCs w:val="22"/>
          <w:lang w:val="pt-BR"/>
        </w:rPr>
      </w:pPr>
      <w:r w:rsidRPr="005F2AD8">
        <w:rPr>
          <w:rFonts w:ascii="Arial" w:hAnsi="Arial" w:cs="Arial"/>
          <w:b/>
          <w:bCs/>
          <w:color w:val="000000"/>
          <w:sz w:val="22"/>
          <w:szCs w:val="22"/>
          <w:lang w:val="pt-BR"/>
        </w:rPr>
        <w:t xml:space="preserve">Artículo </w:t>
      </w:r>
      <w:r>
        <w:rPr>
          <w:rFonts w:ascii="Arial" w:hAnsi="Arial" w:cs="Arial"/>
          <w:b/>
          <w:bCs/>
          <w:color w:val="000000"/>
          <w:sz w:val="22"/>
          <w:szCs w:val="22"/>
          <w:lang w:val="pt-BR"/>
        </w:rPr>
        <w:t>segundo</w:t>
      </w:r>
      <w:r w:rsidRPr="005F2AD8">
        <w:rPr>
          <w:rFonts w:ascii="Arial" w:hAnsi="Arial" w:cs="Arial"/>
          <w:b/>
          <w:bCs/>
          <w:color w:val="000000"/>
          <w:sz w:val="22"/>
          <w:szCs w:val="22"/>
          <w:lang w:val="pt-BR"/>
        </w:rPr>
        <w:t>.</w:t>
      </w:r>
      <w:r>
        <w:rPr>
          <w:rFonts w:ascii="Arial" w:hAnsi="Arial" w:cs="Arial"/>
          <w:b/>
          <w:bCs/>
          <w:color w:val="000000"/>
          <w:sz w:val="22"/>
          <w:szCs w:val="22"/>
          <w:lang w:val="pt-BR"/>
        </w:rPr>
        <w:t xml:space="preserve"> </w:t>
      </w:r>
      <w:r w:rsidRPr="00D515D8">
        <w:rPr>
          <w:rFonts w:ascii="Arial" w:hAnsi="Arial" w:cs="Arial"/>
          <w:bCs/>
          <w:color w:val="000000"/>
          <w:sz w:val="22"/>
          <w:szCs w:val="22"/>
          <w:lang w:val="pt-BR"/>
        </w:rPr>
        <w:t xml:space="preserve">Se emite </w:t>
      </w:r>
      <w:r>
        <w:rPr>
          <w:rFonts w:ascii="Arial" w:hAnsi="Arial" w:cs="Arial"/>
          <w:bCs/>
          <w:color w:val="000000"/>
          <w:sz w:val="22"/>
          <w:szCs w:val="22"/>
          <w:lang w:val="pt-BR"/>
        </w:rPr>
        <w:t>convocato</w:t>
      </w:r>
      <w:r w:rsidRPr="00D515D8">
        <w:rPr>
          <w:rFonts w:ascii="Arial" w:hAnsi="Arial" w:cs="Arial"/>
          <w:bCs/>
          <w:color w:val="000000"/>
          <w:sz w:val="22"/>
          <w:szCs w:val="22"/>
          <w:lang w:val="pt-BR"/>
        </w:rPr>
        <w:t>ria</w:t>
      </w:r>
      <w:r w:rsidR="00BC5E37">
        <w:rPr>
          <w:rFonts w:ascii="Arial" w:hAnsi="Arial" w:cs="Arial"/>
          <w:bCs/>
          <w:color w:val="000000"/>
          <w:sz w:val="22"/>
          <w:szCs w:val="22"/>
          <w:lang w:val="pt-BR"/>
        </w:rPr>
        <w:t>, en los términos siguientes:</w:t>
      </w:r>
    </w:p>
    <w:p w:rsidR="00727D04" w:rsidRDefault="00727D04" w:rsidP="00D515D8">
      <w:pPr>
        <w:ind w:firstLine="737"/>
        <w:jc w:val="both"/>
        <w:rPr>
          <w:rFonts w:ascii="Arial" w:hAnsi="Arial" w:cs="Arial"/>
          <w:bCs/>
          <w:color w:val="000000"/>
          <w:sz w:val="22"/>
          <w:szCs w:val="22"/>
          <w:lang w:val="pt-BR"/>
        </w:rPr>
      </w:pPr>
    </w:p>
    <w:p w:rsidR="00727D04" w:rsidRPr="00497AD5" w:rsidRDefault="00373C52" w:rsidP="00727D04">
      <w:pPr>
        <w:pStyle w:val="Ttulo5"/>
        <w:spacing w:line="240" w:lineRule="auto"/>
        <w:jc w:val="both"/>
        <w:rPr>
          <w:rFonts w:cs="Arial"/>
          <w:sz w:val="22"/>
          <w:szCs w:val="22"/>
        </w:rPr>
      </w:pPr>
      <w:r>
        <w:rPr>
          <w:rFonts w:cs="Arial"/>
          <w:sz w:val="22"/>
          <w:szCs w:val="22"/>
        </w:rPr>
        <w:t>LA COMISIÓN PERMANENTE DE JUSTICIA Y DE SEGURIDAD PÚBLICA</w:t>
      </w:r>
      <w:r w:rsidR="00727D04" w:rsidRPr="00AC0A0E">
        <w:rPr>
          <w:rFonts w:cs="Arial"/>
          <w:sz w:val="22"/>
          <w:szCs w:val="22"/>
        </w:rPr>
        <w:t xml:space="preserve">, CON FUNDAMENTO EN LOS </w:t>
      </w:r>
      <w:r w:rsidR="00727D04" w:rsidRPr="00AC0A0E">
        <w:rPr>
          <w:rFonts w:cs="Arial"/>
          <w:color w:val="000000"/>
          <w:sz w:val="22"/>
          <w:szCs w:val="22"/>
        </w:rPr>
        <w:t>ARTÍCULOS 7</w:t>
      </w:r>
      <w:r w:rsidR="00727D04">
        <w:rPr>
          <w:rFonts w:cs="Arial"/>
          <w:color w:val="000000"/>
          <w:sz w:val="22"/>
          <w:szCs w:val="22"/>
        </w:rPr>
        <w:t xml:space="preserve">2 </w:t>
      </w:r>
      <w:r w:rsidR="00727D04">
        <w:rPr>
          <w:rFonts w:cs="Arial"/>
          <w:sz w:val="22"/>
          <w:szCs w:val="22"/>
        </w:rPr>
        <w:t>DE LA CONSTITUCIÓN POLÍTICA</w:t>
      </w:r>
      <w:r w:rsidR="00727D04" w:rsidRPr="00AC0A0E">
        <w:rPr>
          <w:rFonts w:cs="Arial"/>
          <w:sz w:val="22"/>
          <w:szCs w:val="22"/>
        </w:rPr>
        <w:t xml:space="preserve"> </w:t>
      </w:r>
      <w:r w:rsidR="00727D04">
        <w:rPr>
          <w:rFonts w:cs="Arial"/>
          <w:sz w:val="22"/>
          <w:szCs w:val="22"/>
        </w:rPr>
        <w:t xml:space="preserve">Y LOS ARTÌCULOS 10 BIS Y 10 QUÀTER FRACCIÒN I DE LA </w:t>
      </w:r>
      <w:r w:rsidR="00727D04" w:rsidRPr="00497AD5">
        <w:rPr>
          <w:rFonts w:cs="Arial"/>
          <w:sz w:val="22"/>
          <w:szCs w:val="22"/>
        </w:rPr>
        <w:t>LEY DE GOBIERNO DEL PODER LEGISLATIVO</w:t>
      </w:r>
      <w:r w:rsidR="00727D04">
        <w:rPr>
          <w:rFonts w:cs="Arial"/>
          <w:sz w:val="22"/>
          <w:szCs w:val="22"/>
        </w:rPr>
        <w:t xml:space="preserve">, </w:t>
      </w:r>
      <w:r w:rsidR="00727D04" w:rsidRPr="00AC0A0E">
        <w:rPr>
          <w:rFonts w:cs="Arial"/>
          <w:sz w:val="22"/>
          <w:szCs w:val="22"/>
        </w:rPr>
        <w:t>AMBOS ORDEN</w:t>
      </w:r>
      <w:r w:rsidR="00727D04">
        <w:rPr>
          <w:rFonts w:cs="Arial"/>
          <w:sz w:val="22"/>
          <w:szCs w:val="22"/>
        </w:rPr>
        <w:t>AMIENTOS DEL ESTADO DE YUCATÁN</w:t>
      </w:r>
      <w:r w:rsidR="00727D04" w:rsidRPr="00AC0A0E">
        <w:rPr>
          <w:rFonts w:cs="Arial"/>
          <w:bCs/>
          <w:sz w:val="22"/>
          <w:szCs w:val="22"/>
          <w:lang w:eastAsia="es-MX"/>
        </w:rPr>
        <w:t>,</w:t>
      </w:r>
    </w:p>
    <w:p w:rsidR="00727D04" w:rsidRPr="00015174" w:rsidRDefault="00727D04" w:rsidP="00727D04">
      <w:pPr>
        <w:rPr>
          <w:lang w:val="es-ES_tradnl" w:eastAsia="es-MX"/>
        </w:rPr>
      </w:pPr>
    </w:p>
    <w:p w:rsidR="00727D04" w:rsidRPr="006C33A1" w:rsidRDefault="00727D04" w:rsidP="006C33A1">
      <w:pPr>
        <w:jc w:val="center"/>
        <w:rPr>
          <w:rFonts w:ascii="Arial" w:hAnsi="Arial" w:cs="Arial"/>
          <w:b/>
          <w:sz w:val="22"/>
          <w:szCs w:val="22"/>
        </w:rPr>
      </w:pPr>
      <w:r w:rsidRPr="006C33A1">
        <w:rPr>
          <w:rFonts w:ascii="Arial" w:hAnsi="Arial" w:cs="Arial"/>
          <w:b/>
          <w:sz w:val="22"/>
          <w:szCs w:val="22"/>
        </w:rPr>
        <w:t>CONVOCA:</w:t>
      </w:r>
    </w:p>
    <w:p w:rsidR="00727D04" w:rsidRPr="006C33A1" w:rsidRDefault="00727D04" w:rsidP="006C33A1">
      <w:pPr>
        <w:pStyle w:val="Textoindependiente3"/>
        <w:spacing w:after="0"/>
        <w:ind w:firstLine="709"/>
        <w:rPr>
          <w:rFonts w:ascii="Arial" w:hAnsi="Arial" w:cs="Arial"/>
          <w:b/>
          <w:sz w:val="22"/>
          <w:szCs w:val="22"/>
        </w:rPr>
      </w:pPr>
    </w:p>
    <w:p w:rsidR="00727D04" w:rsidRPr="006C33A1" w:rsidRDefault="00727D04" w:rsidP="006C33A1">
      <w:pPr>
        <w:pStyle w:val="Textoindependiente3"/>
        <w:spacing w:after="0"/>
        <w:jc w:val="both"/>
        <w:rPr>
          <w:rFonts w:ascii="Arial" w:hAnsi="Arial" w:cs="Arial"/>
          <w:sz w:val="22"/>
          <w:szCs w:val="22"/>
          <w:lang w:val="es-MX"/>
        </w:rPr>
      </w:pPr>
      <w:r w:rsidRPr="006C33A1">
        <w:rPr>
          <w:rFonts w:ascii="Arial" w:hAnsi="Arial" w:cs="Arial"/>
          <w:sz w:val="22"/>
          <w:szCs w:val="22"/>
        </w:rPr>
        <w:t>A las instituciones académicas, de investigación, asociaciones, colegios de profesionales y a la sociedad en general, con excepción de los partidos políticos, para que presenten propuesta de candidatos para la elección de un Consejero del Consejo de la Judicatura del Poder Judicial</w:t>
      </w:r>
      <w:r w:rsidRPr="006C33A1">
        <w:rPr>
          <w:rFonts w:ascii="Arial" w:hAnsi="Arial" w:cs="Arial"/>
          <w:sz w:val="22"/>
          <w:szCs w:val="22"/>
          <w:lang w:val="es-MX"/>
        </w:rPr>
        <w:t>; sujetándose el proceso de elección a las siguientes</w:t>
      </w:r>
    </w:p>
    <w:p w:rsidR="00727D04" w:rsidRPr="006C33A1" w:rsidRDefault="00727D04" w:rsidP="006C33A1">
      <w:pPr>
        <w:pStyle w:val="Textoindependiente3"/>
        <w:spacing w:after="0"/>
        <w:jc w:val="both"/>
        <w:rPr>
          <w:rFonts w:ascii="Arial" w:hAnsi="Arial" w:cs="Arial"/>
          <w:sz w:val="22"/>
          <w:szCs w:val="22"/>
          <w:lang w:val="es-MX"/>
        </w:rPr>
      </w:pPr>
    </w:p>
    <w:p w:rsidR="00727D04" w:rsidRPr="006C33A1" w:rsidRDefault="00727D04" w:rsidP="006C33A1">
      <w:pPr>
        <w:pStyle w:val="Ttulo1"/>
        <w:tabs>
          <w:tab w:val="left" w:pos="3686"/>
        </w:tabs>
        <w:ind w:left="0"/>
        <w:jc w:val="center"/>
        <w:rPr>
          <w:rFonts w:cs="Arial"/>
          <w:color w:val="000000"/>
          <w:sz w:val="22"/>
          <w:szCs w:val="22"/>
        </w:rPr>
      </w:pPr>
      <w:r w:rsidRPr="006C33A1">
        <w:rPr>
          <w:rFonts w:cs="Arial"/>
          <w:color w:val="000000"/>
          <w:sz w:val="22"/>
          <w:szCs w:val="22"/>
        </w:rPr>
        <w:t>BASES:</w:t>
      </w:r>
    </w:p>
    <w:p w:rsidR="00727D04" w:rsidRPr="006C33A1" w:rsidRDefault="00727D04" w:rsidP="006C33A1">
      <w:pPr>
        <w:rPr>
          <w:rFonts w:ascii="Arial" w:hAnsi="Arial" w:cs="Arial"/>
          <w:sz w:val="22"/>
          <w:szCs w:val="22"/>
        </w:rPr>
      </w:pPr>
    </w:p>
    <w:p w:rsidR="00727D04" w:rsidRPr="006C33A1" w:rsidRDefault="00727D04" w:rsidP="006C33A1">
      <w:pPr>
        <w:ind w:firstLine="709"/>
        <w:jc w:val="both"/>
        <w:rPr>
          <w:rFonts w:ascii="Arial" w:hAnsi="Arial" w:cs="Arial"/>
          <w:sz w:val="22"/>
          <w:szCs w:val="22"/>
        </w:rPr>
      </w:pPr>
      <w:r w:rsidRPr="006C33A1">
        <w:rPr>
          <w:rFonts w:ascii="Arial" w:hAnsi="Arial" w:cs="Arial"/>
          <w:b/>
          <w:sz w:val="22"/>
          <w:szCs w:val="22"/>
        </w:rPr>
        <w:t xml:space="preserve">PRIMERA. CARGO VACANTE: </w:t>
      </w:r>
      <w:r w:rsidRPr="006C33A1">
        <w:rPr>
          <w:rFonts w:ascii="Arial" w:hAnsi="Arial" w:cs="Arial"/>
          <w:sz w:val="22"/>
          <w:szCs w:val="22"/>
        </w:rPr>
        <w:t>el cargo vacante es un Consejero integrante del Consejo de la Judicatura del Poder Judicial.</w:t>
      </w:r>
    </w:p>
    <w:p w:rsidR="00727D04" w:rsidRPr="006C33A1" w:rsidRDefault="00727D04" w:rsidP="006C33A1">
      <w:pPr>
        <w:ind w:firstLine="709"/>
        <w:jc w:val="both"/>
        <w:rPr>
          <w:rFonts w:ascii="Arial" w:hAnsi="Arial" w:cs="Arial"/>
          <w:sz w:val="22"/>
          <w:szCs w:val="22"/>
        </w:rPr>
      </w:pPr>
    </w:p>
    <w:p w:rsidR="00727D04" w:rsidRPr="006C33A1" w:rsidRDefault="00727D04" w:rsidP="006C33A1">
      <w:pPr>
        <w:ind w:firstLine="709"/>
        <w:jc w:val="both"/>
        <w:rPr>
          <w:rFonts w:ascii="Arial" w:hAnsi="Arial" w:cs="Arial"/>
          <w:sz w:val="22"/>
          <w:szCs w:val="22"/>
        </w:rPr>
      </w:pPr>
      <w:r w:rsidRPr="006C33A1">
        <w:rPr>
          <w:rFonts w:ascii="Arial" w:hAnsi="Arial" w:cs="Arial"/>
          <w:sz w:val="22"/>
          <w:szCs w:val="22"/>
        </w:rPr>
        <w:t>La persona electa como Consejero integrante del Consejo de la Judicatura del Poder Judicial durará en su cargo 4 años y podrán ser ratificados hasta por dos períodos más de 4 años.</w:t>
      </w:r>
    </w:p>
    <w:p w:rsidR="00727D04" w:rsidRPr="006C33A1" w:rsidRDefault="00727D04" w:rsidP="006C33A1">
      <w:pPr>
        <w:ind w:firstLine="709"/>
        <w:jc w:val="both"/>
        <w:rPr>
          <w:rFonts w:ascii="Arial" w:hAnsi="Arial" w:cs="Arial"/>
          <w:sz w:val="22"/>
          <w:szCs w:val="22"/>
        </w:rPr>
      </w:pPr>
    </w:p>
    <w:p w:rsidR="00727D04" w:rsidRPr="006C33A1" w:rsidRDefault="00727D04" w:rsidP="006C33A1">
      <w:pPr>
        <w:ind w:firstLine="709"/>
        <w:jc w:val="both"/>
        <w:rPr>
          <w:rFonts w:ascii="Arial" w:hAnsi="Arial" w:cs="Arial"/>
          <w:sz w:val="22"/>
          <w:szCs w:val="22"/>
        </w:rPr>
      </w:pPr>
      <w:r w:rsidRPr="006C33A1">
        <w:rPr>
          <w:rFonts w:ascii="Arial" w:hAnsi="Arial" w:cs="Arial"/>
          <w:sz w:val="22"/>
          <w:szCs w:val="22"/>
        </w:rPr>
        <w:t xml:space="preserve"> El periodo mencionado iniciará a partir del día en que rinda la protesta de ley ante el Congreso del Estado.</w:t>
      </w:r>
    </w:p>
    <w:p w:rsidR="00727D04" w:rsidRPr="006C33A1" w:rsidRDefault="00727D04" w:rsidP="006C33A1">
      <w:pPr>
        <w:jc w:val="both"/>
        <w:rPr>
          <w:rFonts w:ascii="Arial" w:hAnsi="Arial" w:cs="Arial"/>
          <w:b/>
          <w:sz w:val="22"/>
          <w:szCs w:val="22"/>
        </w:rPr>
      </w:pPr>
    </w:p>
    <w:p w:rsidR="00727D04" w:rsidRPr="006C33A1" w:rsidRDefault="00727D04" w:rsidP="006C33A1">
      <w:pPr>
        <w:ind w:firstLine="709"/>
        <w:jc w:val="both"/>
        <w:rPr>
          <w:rFonts w:ascii="Arial" w:hAnsi="Arial" w:cs="Arial"/>
          <w:sz w:val="22"/>
          <w:szCs w:val="22"/>
        </w:rPr>
      </w:pPr>
      <w:r w:rsidRPr="006C33A1">
        <w:rPr>
          <w:rFonts w:ascii="Arial" w:hAnsi="Arial" w:cs="Arial"/>
          <w:b/>
          <w:sz w:val="22"/>
          <w:szCs w:val="22"/>
        </w:rPr>
        <w:t xml:space="preserve">SEGUNDA. REQUISITOS: </w:t>
      </w:r>
      <w:r w:rsidRPr="006C33A1">
        <w:rPr>
          <w:rFonts w:ascii="Arial" w:hAnsi="Arial" w:cs="Arial"/>
          <w:sz w:val="22"/>
          <w:szCs w:val="22"/>
        </w:rPr>
        <w:t>Las propuestas de candidatos deberán cumplir los siguientes requisitos:</w:t>
      </w:r>
    </w:p>
    <w:p w:rsidR="00727D04" w:rsidRPr="006C33A1" w:rsidRDefault="00727D04" w:rsidP="006C33A1">
      <w:pPr>
        <w:ind w:firstLine="709"/>
        <w:jc w:val="both"/>
        <w:rPr>
          <w:rFonts w:ascii="Arial" w:hAnsi="Arial" w:cs="Arial"/>
          <w:b/>
          <w:sz w:val="22"/>
          <w:szCs w:val="22"/>
        </w:rPr>
      </w:pPr>
    </w:p>
    <w:p w:rsidR="00727D04" w:rsidRPr="006C33A1" w:rsidRDefault="00727D04" w:rsidP="006C33A1">
      <w:pPr>
        <w:pStyle w:val="NormalWeb"/>
        <w:spacing w:before="0" w:beforeAutospacing="0" w:after="0" w:afterAutospacing="0"/>
        <w:ind w:left="709"/>
        <w:jc w:val="both"/>
        <w:rPr>
          <w:rFonts w:eastAsia="Calibri"/>
          <w:sz w:val="22"/>
          <w:szCs w:val="22"/>
        </w:rPr>
      </w:pPr>
      <w:r w:rsidRPr="006C33A1">
        <w:rPr>
          <w:rFonts w:eastAsia="Calibri"/>
          <w:b/>
          <w:sz w:val="22"/>
          <w:szCs w:val="22"/>
        </w:rPr>
        <w:t xml:space="preserve">I.- </w:t>
      </w:r>
      <w:r w:rsidRPr="006C33A1">
        <w:rPr>
          <w:rFonts w:eastAsia="Calibri"/>
          <w:sz w:val="22"/>
          <w:szCs w:val="22"/>
        </w:rPr>
        <w:t>Ser ciudadano mexicano por nacimiento, y tener, además, la calidad de ciudadano yucateco;</w:t>
      </w:r>
    </w:p>
    <w:p w:rsidR="00727D04" w:rsidRPr="006C33A1" w:rsidRDefault="00727D04" w:rsidP="006C33A1">
      <w:pPr>
        <w:pStyle w:val="NormalWeb"/>
        <w:spacing w:before="0" w:beforeAutospacing="0" w:after="0" w:afterAutospacing="0"/>
        <w:ind w:left="709"/>
        <w:jc w:val="both"/>
        <w:rPr>
          <w:rFonts w:eastAsia="Calibri"/>
          <w:b/>
          <w:sz w:val="22"/>
          <w:szCs w:val="22"/>
        </w:rPr>
      </w:pPr>
    </w:p>
    <w:p w:rsidR="00727D04" w:rsidRPr="006C33A1" w:rsidRDefault="00727D04" w:rsidP="006C33A1">
      <w:pPr>
        <w:pStyle w:val="NormalWeb"/>
        <w:spacing w:before="0" w:beforeAutospacing="0" w:after="0" w:afterAutospacing="0"/>
        <w:ind w:left="709"/>
        <w:jc w:val="both"/>
        <w:rPr>
          <w:rFonts w:eastAsia="Calibri"/>
          <w:b/>
          <w:sz w:val="22"/>
          <w:szCs w:val="22"/>
        </w:rPr>
      </w:pPr>
      <w:r w:rsidRPr="006C33A1">
        <w:rPr>
          <w:rFonts w:eastAsia="Calibri"/>
          <w:b/>
          <w:sz w:val="22"/>
          <w:szCs w:val="22"/>
        </w:rPr>
        <w:t xml:space="preserve">II.- </w:t>
      </w:r>
      <w:r w:rsidRPr="006C33A1">
        <w:rPr>
          <w:rFonts w:eastAsia="Calibri"/>
          <w:sz w:val="22"/>
          <w:szCs w:val="22"/>
        </w:rPr>
        <w:t>Estar en ejercicio de sus derechos políticos y civiles;</w:t>
      </w:r>
    </w:p>
    <w:p w:rsidR="00727D04" w:rsidRPr="006C33A1" w:rsidRDefault="00727D04" w:rsidP="006C33A1">
      <w:pPr>
        <w:pStyle w:val="NormalWeb"/>
        <w:spacing w:before="0" w:beforeAutospacing="0" w:after="0" w:afterAutospacing="0"/>
        <w:ind w:left="709"/>
        <w:jc w:val="both"/>
        <w:rPr>
          <w:rFonts w:eastAsia="Calibri"/>
          <w:b/>
          <w:sz w:val="22"/>
          <w:szCs w:val="22"/>
        </w:rPr>
      </w:pPr>
    </w:p>
    <w:p w:rsidR="00727D04" w:rsidRPr="006C33A1" w:rsidRDefault="00727D04" w:rsidP="006C33A1">
      <w:pPr>
        <w:pStyle w:val="NormalWeb"/>
        <w:spacing w:before="0" w:beforeAutospacing="0" w:after="0" w:afterAutospacing="0"/>
        <w:ind w:left="709"/>
        <w:jc w:val="both"/>
        <w:rPr>
          <w:rFonts w:eastAsia="Calibri"/>
          <w:sz w:val="22"/>
          <w:szCs w:val="22"/>
        </w:rPr>
      </w:pPr>
      <w:r w:rsidRPr="006C33A1">
        <w:rPr>
          <w:rFonts w:eastAsia="Calibri"/>
          <w:b/>
          <w:sz w:val="22"/>
          <w:szCs w:val="22"/>
        </w:rPr>
        <w:t xml:space="preserve">III.- </w:t>
      </w:r>
      <w:r w:rsidRPr="006C33A1">
        <w:rPr>
          <w:rFonts w:eastAsia="Calibri"/>
          <w:sz w:val="22"/>
          <w:szCs w:val="22"/>
        </w:rPr>
        <w:t>Poseer al día de la designación título profesional de licenciado en administración pública, en finanzas públicas, en economía, en derecho, contador público o alguna carrera afín a tales materias, expedido por autoridad o institución legalmente facultada para ello con antigüedad mínima de diez años;</w:t>
      </w:r>
    </w:p>
    <w:p w:rsidR="00727D04" w:rsidRPr="006C33A1" w:rsidRDefault="00727D04" w:rsidP="006C33A1">
      <w:pPr>
        <w:pStyle w:val="NormalWeb"/>
        <w:spacing w:before="0" w:beforeAutospacing="0" w:after="0" w:afterAutospacing="0"/>
        <w:ind w:left="709"/>
        <w:jc w:val="both"/>
        <w:rPr>
          <w:rFonts w:eastAsia="Calibri"/>
          <w:sz w:val="22"/>
          <w:szCs w:val="22"/>
        </w:rPr>
      </w:pPr>
    </w:p>
    <w:p w:rsidR="00727D04" w:rsidRPr="006C33A1" w:rsidRDefault="00727D04" w:rsidP="006C33A1">
      <w:pPr>
        <w:pStyle w:val="NormalWeb"/>
        <w:spacing w:before="0" w:beforeAutospacing="0" w:after="0" w:afterAutospacing="0"/>
        <w:ind w:left="709"/>
        <w:jc w:val="both"/>
        <w:rPr>
          <w:rFonts w:eastAsia="Calibri"/>
          <w:sz w:val="22"/>
          <w:szCs w:val="22"/>
        </w:rPr>
      </w:pPr>
      <w:r w:rsidRPr="006C33A1">
        <w:rPr>
          <w:rFonts w:eastAsia="Calibri"/>
          <w:b/>
          <w:sz w:val="22"/>
          <w:szCs w:val="22"/>
        </w:rPr>
        <w:t xml:space="preserve">IV.- </w:t>
      </w:r>
      <w:r w:rsidRPr="006C33A1">
        <w:rPr>
          <w:rFonts w:eastAsia="Calibri"/>
          <w:sz w:val="22"/>
          <w:szCs w:val="22"/>
        </w:rPr>
        <w:t>Cumplir con lo dispuesto en la fracción IV del Artículo 95 de la Constitución Política de los Estados Unidos Mexicanos;</w:t>
      </w:r>
    </w:p>
    <w:p w:rsidR="00727D04" w:rsidRPr="006C33A1" w:rsidRDefault="00727D04" w:rsidP="006C33A1">
      <w:pPr>
        <w:pStyle w:val="NormalWeb"/>
        <w:spacing w:before="0" w:beforeAutospacing="0" w:after="0" w:afterAutospacing="0"/>
        <w:ind w:left="709"/>
        <w:jc w:val="both"/>
        <w:rPr>
          <w:rFonts w:eastAsia="Calibri"/>
          <w:b/>
          <w:sz w:val="22"/>
          <w:szCs w:val="22"/>
        </w:rPr>
      </w:pPr>
    </w:p>
    <w:p w:rsidR="00727D04" w:rsidRPr="006C33A1" w:rsidRDefault="00727D04" w:rsidP="006C33A1">
      <w:pPr>
        <w:pStyle w:val="NormalWeb"/>
        <w:spacing w:before="0" w:beforeAutospacing="0" w:after="0" w:afterAutospacing="0"/>
        <w:ind w:left="709"/>
        <w:jc w:val="both"/>
        <w:rPr>
          <w:rFonts w:eastAsia="Calibri"/>
          <w:b/>
          <w:sz w:val="22"/>
          <w:szCs w:val="22"/>
        </w:rPr>
      </w:pPr>
      <w:r w:rsidRPr="006C33A1">
        <w:rPr>
          <w:rFonts w:eastAsia="Calibri"/>
          <w:b/>
          <w:sz w:val="22"/>
          <w:szCs w:val="22"/>
        </w:rPr>
        <w:t xml:space="preserve">V.- </w:t>
      </w:r>
      <w:r w:rsidRPr="006C33A1">
        <w:rPr>
          <w:rFonts w:eastAsia="Calibri"/>
          <w:sz w:val="22"/>
          <w:szCs w:val="22"/>
        </w:rPr>
        <w:t>Tener cuando menos treinta y cinco años cumplidos el día de la designación y menos de sesenta y cinco;</w:t>
      </w:r>
    </w:p>
    <w:p w:rsidR="00727D04" w:rsidRPr="006C33A1" w:rsidRDefault="00727D04" w:rsidP="006C33A1">
      <w:pPr>
        <w:pStyle w:val="NormalWeb"/>
        <w:spacing w:before="0" w:beforeAutospacing="0" w:after="0" w:afterAutospacing="0"/>
        <w:ind w:left="709"/>
        <w:jc w:val="both"/>
        <w:rPr>
          <w:rFonts w:eastAsia="Calibri"/>
          <w:b/>
          <w:sz w:val="22"/>
          <w:szCs w:val="22"/>
        </w:rPr>
      </w:pPr>
    </w:p>
    <w:p w:rsidR="00727D04" w:rsidRPr="006C33A1" w:rsidRDefault="00727D04" w:rsidP="006C33A1">
      <w:pPr>
        <w:pStyle w:val="NormalWeb"/>
        <w:spacing w:before="0" w:beforeAutospacing="0" w:after="0" w:afterAutospacing="0"/>
        <w:ind w:left="709"/>
        <w:jc w:val="both"/>
        <w:rPr>
          <w:rFonts w:eastAsia="Calibri"/>
          <w:sz w:val="22"/>
          <w:szCs w:val="22"/>
        </w:rPr>
      </w:pPr>
      <w:r w:rsidRPr="006C33A1">
        <w:rPr>
          <w:rFonts w:eastAsia="Calibri"/>
          <w:b/>
          <w:sz w:val="22"/>
          <w:szCs w:val="22"/>
        </w:rPr>
        <w:t xml:space="preserve">VI.- </w:t>
      </w:r>
      <w:r w:rsidRPr="006C33A1">
        <w:rPr>
          <w:rFonts w:eastAsia="Calibri"/>
          <w:sz w:val="22"/>
          <w:szCs w:val="22"/>
        </w:rPr>
        <w:t>Haber residido en el Estado durante los dos años anteriores al día de la designación, y</w:t>
      </w:r>
    </w:p>
    <w:p w:rsidR="00727D04" w:rsidRPr="006C33A1" w:rsidRDefault="00727D04" w:rsidP="006C33A1">
      <w:pPr>
        <w:pStyle w:val="NormalWeb"/>
        <w:spacing w:before="0" w:beforeAutospacing="0" w:after="0" w:afterAutospacing="0"/>
        <w:ind w:left="709"/>
        <w:jc w:val="both"/>
        <w:rPr>
          <w:rFonts w:eastAsia="Calibri"/>
          <w:b/>
          <w:sz w:val="22"/>
          <w:szCs w:val="22"/>
        </w:rPr>
      </w:pPr>
    </w:p>
    <w:p w:rsidR="00727D04" w:rsidRPr="006C33A1" w:rsidRDefault="00727D04" w:rsidP="006C33A1">
      <w:pPr>
        <w:pStyle w:val="NormalWeb"/>
        <w:spacing w:before="0" w:beforeAutospacing="0" w:after="0" w:afterAutospacing="0"/>
        <w:ind w:left="709"/>
        <w:jc w:val="both"/>
        <w:rPr>
          <w:rFonts w:eastAsia="Calibri"/>
          <w:sz w:val="22"/>
          <w:szCs w:val="22"/>
        </w:rPr>
      </w:pPr>
      <w:r w:rsidRPr="006C33A1">
        <w:rPr>
          <w:rFonts w:eastAsia="Calibri"/>
          <w:b/>
          <w:sz w:val="22"/>
          <w:szCs w:val="22"/>
        </w:rPr>
        <w:t xml:space="preserve">VII.- </w:t>
      </w:r>
      <w:r w:rsidRPr="006C33A1">
        <w:rPr>
          <w:rFonts w:eastAsia="Calibri"/>
          <w:sz w:val="22"/>
          <w:szCs w:val="22"/>
        </w:rPr>
        <w:t>No haber sido titular del Poder Ejecutivo del Estado, de alguna de las dependencias o entidades de la Administración Pública del Estado de Yucatán, de un organismo autónomo, Senador, Diputado Federal, Diputado Local, Presidente Municipal o ministro de culto, durante un año previo al día de la designación.</w:t>
      </w:r>
    </w:p>
    <w:p w:rsidR="00727D04" w:rsidRPr="006C33A1" w:rsidRDefault="00727D04" w:rsidP="006C33A1">
      <w:pPr>
        <w:pStyle w:val="Estilo"/>
        <w:ind w:left="709"/>
        <w:rPr>
          <w:rFonts w:cs="Arial"/>
          <w:sz w:val="22"/>
        </w:rPr>
      </w:pPr>
    </w:p>
    <w:p w:rsidR="00727D04" w:rsidRPr="006C33A1" w:rsidRDefault="00727D04" w:rsidP="006C33A1">
      <w:pPr>
        <w:pStyle w:val="Estilo"/>
        <w:ind w:left="709"/>
        <w:rPr>
          <w:rFonts w:cs="Arial"/>
          <w:sz w:val="22"/>
          <w:lang w:val="es-ES" w:eastAsia="es-ES"/>
        </w:rPr>
      </w:pPr>
      <w:r w:rsidRPr="006C33A1">
        <w:rPr>
          <w:rFonts w:cs="Arial"/>
          <w:sz w:val="22"/>
          <w:lang w:val="es-ES" w:eastAsia="es-ES"/>
        </w:rPr>
        <w:t>Todos los candidatos a Consejeros deberán ser personas que se hayan distinguido por su capacidad profesional y administrativa, honestidad y honorabilidad en el ejercicio de sus actividades.</w:t>
      </w:r>
    </w:p>
    <w:p w:rsidR="00727D04" w:rsidRPr="006C33A1" w:rsidRDefault="00727D04" w:rsidP="006C33A1">
      <w:pPr>
        <w:jc w:val="both"/>
        <w:rPr>
          <w:rFonts w:ascii="Arial" w:hAnsi="Arial" w:cs="Arial"/>
          <w:b/>
          <w:sz w:val="22"/>
          <w:szCs w:val="22"/>
        </w:rPr>
      </w:pPr>
    </w:p>
    <w:p w:rsidR="00727D04" w:rsidRPr="006C33A1" w:rsidRDefault="00727D04" w:rsidP="006C33A1">
      <w:pPr>
        <w:ind w:firstLine="709"/>
        <w:jc w:val="both"/>
        <w:rPr>
          <w:rFonts w:ascii="Arial" w:hAnsi="Arial" w:cs="Arial"/>
          <w:sz w:val="22"/>
          <w:szCs w:val="22"/>
        </w:rPr>
      </w:pPr>
      <w:r w:rsidRPr="006C33A1">
        <w:rPr>
          <w:rFonts w:ascii="Arial" w:hAnsi="Arial" w:cs="Arial"/>
          <w:b/>
          <w:sz w:val="22"/>
          <w:szCs w:val="22"/>
        </w:rPr>
        <w:t xml:space="preserve">TERCERA. MÉTODO DE REGISTRO: </w:t>
      </w:r>
      <w:r w:rsidRPr="006C33A1">
        <w:rPr>
          <w:rFonts w:ascii="Arial" w:hAnsi="Arial" w:cs="Arial"/>
          <w:sz w:val="22"/>
          <w:szCs w:val="22"/>
        </w:rPr>
        <w:t>Las instituciones académicas, de investigación, asociaciones, colegios de profesionales y la sociedad en general, podrán presentar sus propuestas de candidatos para la elección de un Consejero del Consejo de la Judicatura del Poder Judicial, dentro de un plazo de 10 días hábiles contados a partir del día siguiente de la publicación de esta convocatoria, ante la Oficialía de Partes, organismo auxiliar de la Secretaría General del Poder Legislativo del Estado, ubicada en Periférico Poniente, Tablaje catastral 33083 entre la Fiscalía General del Estado y Silos Hidrogenadora Yucateca, Colonia Juan Pablo II Alborada de la ciudad de Mérida, Yucatán, en horario de oficina de lunes a viernes de 09:00 a 15:00 horas.</w:t>
      </w:r>
    </w:p>
    <w:p w:rsidR="00727D04" w:rsidRPr="006C33A1" w:rsidRDefault="00727D04" w:rsidP="006C33A1">
      <w:pPr>
        <w:ind w:firstLine="709"/>
        <w:jc w:val="both"/>
        <w:rPr>
          <w:rFonts w:ascii="Arial" w:hAnsi="Arial" w:cs="Arial"/>
          <w:sz w:val="22"/>
          <w:szCs w:val="22"/>
        </w:rPr>
      </w:pPr>
    </w:p>
    <w:p w:rsidR="00727D04" w:rsidRPr="006C33A1" w:rsidRDefault="00727D04" w:rsidP="006C33A1">
      <w:pPr>
        <w:ind w:firstLine="709"/>
        <w:jc w:val="both"/>
        <w:rPr>
          <w:rFonts w:ascii="Arial" w:hAnsi="Arial" w:cs="Arial"/>
          <w:sz w:val="22"/>
          <w:szCs w:val="22"/>
        </w:rPr>
      </w:pPr>
      <w:r w:rsidRPr="006C33A1">
        <w:rPr>
          <w:rFonts w:ascii="Arial" w:hAnsi="Arial" w:cs="Arial"/>
          <w:sz w:val="22"/>
          <w:szCs w:val="22"/>
        </w:rPr>
        <w:t>Vencido el plazo señalado en el párrafo anterior, se declarará cerrada la etapa correspondiente al registro de propuestas para ocupar el cargo de Consejero del Consejo de la Judicatura del Poder Judicial.</w:t>
      </w:r>
    </w:p>
    <w:p w:rsidR="00727D04" w:rsidRPr="006C33A1" w:rsidRDefault="00727D04" w:rsidP="006C33A1">
      <w:pPr>
        <w:pStyle w:val="NormalWeb"/>
        <w:spacing w:before="0" w:beforeAutospacing="0" w:after="0" w:afterAutospacing="0"/>
        <w:jc w:val="both"/>
        <w:rPr>
          <w:sz w:val="22"/>
          <w:szCs w:val="22"/>
        </w:rPr>
      </w:pPr>
      <w:r w:rsidRPr="006C33A1">
        <w:rPr>
          <w:rFonts w:eastAsia="Calibri"/>
          <w:sz w:val="22"/>
          <w:szCs w:val="22"/>
        </w:rPr>
        <w:tab/>
        <w:t xml:space="preserve"> </w:t>
      </w:r>
    </w:p>
    <w:p w:rsidR="00727D04" w:rsidRPr="006C33A1" w:rsidRDefault="00727D04" w:rsidP="006C33A1">
      <w:pPr>
        <w:ind w:firstLine="708"/>
        <w:jc w:val="both"/>
        <w:rPr>
          <w:rFonts w:ascii="Arial" w:hAnsi="Arial" w:cs="Arial"/>
          <w:sz w:val="22"/>
          <w:szCs w:val="22"/>
        </w:rPr>
      </w:pPr>
      <w:r w:rsidRPr="006C33A1">
        <w:rPr>
          <w:rFonts w:ascii="Arial" w:hAnsi="Arial" w:cs="Arial"/>
          <w:b/>
          <w:sz w:val="22"/>
          <w:szCs w:val="22"/>
        </w:rPr>
        <w:t>CUARTA. PROCEDIMIENTO DE COMPARECENCIAS:</w:t>
      </w:r>
      <w:r w:rsidRPr="006C33A1">
        <w:rPr>
          <w:rFonts w:ascii="Arial" w:hAnsi="Arial" w:cs="Arial"/>
          <w:sz w:val="22"/>
          <w:szCs w:val="22"/>
        </w:rPr>
        <w:t xml:space="preserve"> el H. Congreso del Estado realizará un análisis de las propuestas presentadas, determinará el desechamiento de aquellas que no cumplan con los requisitos constitucionales y legales, acordando las comparecencias de aquellos que si los cumplan.</w:t>
      </w:r>
    </w:p>
    <w:p w:rsidR="00727D04" w:rsidRPr="006C33A1" w:rsidRDefault="00727D04" w:rsidP="006C33A1">
      <w:pPr>
        <w:ind w:firstLine="708"/>
        <w:jc w:val="both"/>
        <w:rPr>
          <w:rFonts w:ascii="Arial" w:hAnsi="Arial" w:cs="Arial"/>
          <w:sz w:val="22"/>
          <w:szCs w:val="22"/>
        </w:rPr>
      </w:pPr>
    </w:p>
    <w:p w:rsidR="00727D04" w:rsidRPr="006C33A1" w:rsidRDefault="00727D04" w:rsidP="006C33A1">
      <w:pPr>
        <w:ind w:firstLine="708"/>
        <w:jc w:val="both"/>
        <w:rPr>
          <w:rFonts w:ascii="Arial" w:hAnsi="Arial" w:cs="Arial"/>
          <w:sz w:val="22"/>
          <w:szCs w:val="22"/>
        </w:rPr>
      </w:pPr>
      <w:r w:rsidRPr="006C33A1">
        <w:rPr>
          <w:rFonts w:ascii="Arial" w:hAnsi="Arial" w:cs="Arial"/>
          <w:sz w:val="22"/>
          <w:szCs w:val="22"/>
        </w:rPr>
        <w:t>Las fechas y horarios de las comparecencias serán notificadas personalmente al candidato propuesto, quien deberá presentarse a responder las interrogantes que le realicen los integrantes de la referida comisión.</w:t>
      </w:r>
    </w:p>
    <w:p w:rsidR="00727D04" w:rsidRPr="006C33A1" w:rsidRDefault="00727D04" w:rsidP="006C33A1">
      <w:pPr>
        <w:ind w:firstLine="708"/>
        <w:jc w:val="both"/>
        <w:rPr>
          <w:rFonts w:ascii="Arial" w:hAnsi="Arial" w:cs="Arial"/>
          <w:sz w:val="22"/>
          <w:szCs w:val="22"/>
        </w:rPr>
      </w:pPr>
    </w:p>
    <w:p w:rsidR="00727D04" w:rsidRPr="006C33A1" w:rsidRDefault="00727D04" w:rsidP="006C33A1">
      <w:pPr>
        <w:ind w:firstLine="708"/>
        <w:jc w:val="both"/>
        <w:rPr>
          <w:rFonts w:ascii="Arial" w:hAnsi="Arial" w:cs="Arial"/>
          <w:sz w:val="22"/>
          <w:szCs w:val="22"/>
        </w:rPr>
      </w:pPr>
      <w:r w:rsidRPr="006C33A1">
        <w:rPr>
          <w:rFonts w:ascii="Arial" w:hAnsi="Arial" w:cs="Arial"/>
          <w:b/>
          <w:sz w:val="22"/>
          <w:szCs w:val="22"/>
        </w:rPr>
        <w:t xml:space="preserve">QUINTA. FALTA DE INSCRIPCIÓN: </w:t>
      </w:r>
      <w:r w:rsidRPr="006C33A1">
        <w:rPr>
          <w:rFonts w:ascii="Arial" w:hAnsi="Arial" w:cs="Arial"/>
          <w:sz w:val="22"/>
          <w:szCs w:val="22"/>
        </w:rPr>
        <w:t>En caso de no recibir inscripciones o que éstas no cumplan con los requisitos legales, se continuará con el procedimiento con aquellas propuestas que cumplan con lo establecido en la base tercera de esta convocatoria.</w:t>
      </w:r>
    </w:p>
    <w:p w:rsidR="00727D04" w:rsidRPr="006C33A1" w:rsidRDefault="00727D04" w:rsidP="006C33A1">
      <w:pPr>
        <w:ind w:firstLine="708"/>
        <w:jc w:val="both"/>
        <w:rPr>
          <w:rFonts w:ascii="Arial" w:hAnsi="Arial" w:cs="Arial"/>
          <w:sz w:val="22"/>
          <w:szCs w:val="22"/>
        </w:rPr>
      </w:pPr>
    </w:p>
    <w:p w:rsidR="00727D04" w:rsidRPr="006C33A1" w:rsidRDefault="00727D04" w:rsidP="006C33A1">
      <w:pPr>
        <w:ind w:firstLine="708"/>
        <w:jc w:val="both"/>
        <w:rPr>
          <w:rFonts w:ascii="Arial" w:hAnsi="Arial" w:cs="Arial"/>
          <w:b/>
          <w:sz w:val="22"/>
          <w:szCs w:val="22"/>
        </w:rPr>
      </w:pPr>
    </w:p>
    <w:p w:rsidR="00727D04" w:rsidRPr="006C33A1" w:rsidRDefault="00727D04" w:rsidP="006C33A1">
      <w:pPr>
        <w:ind w:firstLine="708"/>
        <w:jc w:val="both"/>
        <w:rPr>
          <w:rFonts w:ascii="Arial" w:hAnsi="Arial" w:cs="Arial"/>
          <w:sz w:val="22"/>
          <w:szCs w:val="22"/>
        </w:rPr>
      </w:pPr>
      <w:r w:rsidRPr="006C33A1">
        <w:rPr>
          <w:rFonts w:ascii="Arial" w:hAnsi="Arial" w:cs="Arial"/>
          <w:b/>
          <w:sz w:val="22"/>
          <w:szCs w:val="22"/>
        </w:rPr>
        <w:t>SEXTA. PUBLICACIÓN:</w:t>
      </w:r>
      <w:r w:rsidRPr="006C33A1">
        <w:rPr>
          <w:rFonts w:ascii="Arial" w:hAnsi="Arial" w:cs="Arial"/>
          <w:sz w:val="22"/>
          <w:szCs w:val="22"/>
        </w:rPr>
        <w:t xml:space="preserve"> La información que se genere con motivo del procedimiento se publicará a través del sitio web y redes sociales oficiales del H. Congreso del Estado.</w:t>
      </w:r>
    </w:p>
    <w:p w:rsidR="00727D04" w:rsidRPr="006C33A1" w:rsidRDefault="00727D04" w:rsidP="006C33A1">
      <w:pPr>
        <w:jc w:val="both"/>
        <w:rPr>
          <w:rFonts w:ascii="Arial" w:hAnsi="Arial" w:cs="Arial"/>
          <w:sz w:val="22"/>
          <w:szCs w:val="22"/>
        </w:rPr>
      </w:pPr>
    </w:p>
    <w:p w:rsidR="00727D04" w:rsidRPr="006C33A1" w:rsidRDefault="00727D04" w:rsidP="006C33A1">
      <w:pPr>
        <w:ind w:firstLine="708"/>
        <w:jc w:val="both"/>
        <w:rPr>
          <w:rFonts w:ascii="Arial" w:hAnsi="Arial" w:cs="Arial"/>
          <w:sz w:val="22"/>
          <w:szCs w:val="22"/>
        </w:rPr>
      </w:pPr>
      <w:r w:rsidRPr="006C33A1">
        <w:rPr>
          <w:rFonts w:ascii="Arial" w:hAnsi="Arial" w:cs="Arial"/>
          <w:sz w:val="22"/>
          <w:szCs w:val="22"/>
        </w:rPr>
        <w:t>Publíquese esta convocatoria en el Diario Oficial del Gobierno del Estado y en al menos, uno de los diarios o periódicos de mayor circulación estatal.</w:t>
      </w:r>
    </w:p>
    <w:p w:rsidR="00727D04" w:rsidRPr="006C33A1" w:rsidRDefault="00727D04" w:rsidP="006C33A1">
      <w:pPr>
        <w:jc w:val="center"/>
        <w:rPr>
          <w:rFonts w:ascii="Arial" w:hAnsi="Arial" w:cs="Arial"/>
          <w:sz w:val="22"/>
          <w:szCs w:val="22"/>
        </w:rPr>
      </w:pPr>
    </w:p>
    <w:p w:rsidR="002B01AC" w:rsidRPr="006C33A1" w:rsidRDefault="00282CB8" w:rsidP="006C33A1">
      <w:pPr>
        <w:jc w:val="center"/>
        <w:rPr>
          <w:rFonts w:ascii="Arial" w:hAnsi="Arial" w:cs="Arial"/>
          <w:b/>
          <w:bCs/>
          <w:color w:val="000000"/>
          <w:sz w:val="22"/>
          <w:szCs w:val="22"/>
          <w:lang w:val="pt-BR"/>
        </w:rPr>
      </w:pPr>
      <w:r w:rsidRPr="006C33A1">
        <w:rPr>
          <w:rFonts w:ascii="Arial" w:hAnsi="Arial" w:cs="Arial"/>
          <w:b/>
          <w:bCs/>
          <w:color w:val="000000"/>
          <w:sz w:val="22"/>
          <w:szCs w:val="22"/>
          <w:lang w:val="pt-BR"/>
        </w:rPr>
        <w:t>Transitorios</w:t>
      </w:r>
    </w:p>
    <w:p w:rsidR="002B01AC" w:rsidRPr="006C33A1" w:rsidRDefault="002B01AC" w:rsidP="006C33A1">
      <w:pPr>
        <w:jc w:val="center"/>
        <w:rPr>
          <w:rFonts w:ascii="Arial" w:hAnsi="Arial" w:cs="Arial"/>
          <w:bCs/>
          <w:color w:val="000000"/>
          <w:sz w:val="22"/>
          <w:szCs w:val="22"/>
          <w:lang w:val="pt-BR"/>
        </w:rPr>
      </w:pPr>
    </w:p>
    <w:p w:rsidR="002B01AC" w:rsidRPr="006C33A1" w:rsidRDefault="00282CB8" w:rsidP="006C33A1">
      <w:pPr>
        <w:ind w:firstLine="737"/>
        <w:jc w:val="both"/>
        <w:rPr>
          <w:rFonts w:ascii="Arial" w:hAnsi="Arial" w:cs="Arial"/>
          <w:color w:val="000000"/>
          <w:sz w:val="22"/>
          <w:szCs w:val="22"/>
          <w:lang w:val="es-ES_tradnl"/>
        </w:rPr>
      </w:pPr>
      <w:r w:rsidRPr="006C33A1">
        <w:rPr>
          <w:rFonts w:ascii="Arial" w:hAnsi="Arial" w:cs="Arial"/>
          <w:b/>
          <w:bCs/>
          <w:color w:val="000000"/>
          <w:sz w:val="22"/>
          <w:szCs w:val="22"/>
          <w:lang w:val="es-MX"/>
        </w:rPr>
        <w:t xml:space="preserve">Artículo primero. </w:t>
      </w:r>
      <w:r w:rsidR="006F6103" w:rsidRPr="006C33A1">
        <w:rPr>
          <w:rFonts w:ascii="Arial" w:hAnsi="Arial" w:cs="Arial"/>
          <w:color w:val="000000"/>
          <w:sz w:val="22"/>
          <w:szCs w:val="22"/>
          <w:lang w:val="es-ES_tradnl"/>
        </w:rPr>
        <w:t xml:space="preserve">Este </w:t>
      </w:r>
      <w:r w:rsidR="000D1CF1" w:rsidRPr="006C33A1">
        <w:rPr>
          <w:rFonts w:ascii="Arial" w:hAnsi="Arial" w:cs="Arial"/>
          <w:color w:val="000000"/>
          <w:sz w:val="22"/>
          <w:szCs w:val="22"/>
          <w:lang w:val="es-ES_tradnl"/>
        </w:rPr>
        <w:t xml:space="preserve">acuerdo </w:t>
      </w:r>
      <w:r w:rsidR="002B01AC" w:rsidRPr="006C33A1">
        <w:rPr>
          <w:rFonts w:ascii="Arial" w:hAnsi="Arial" w:cs="Arial"/>
          <w:color w:val="000000"/>
          <w:sz w:val="22"/>
          <w:szCs w:val="22"/>
          <w:lang w:val="es-ES_tradnl"/>
        </w:rPr>
        <w:t xml:space="preserve">entrará en vigor el día de su </w:t>
      </w:r>
      <w:r w:rsidR="00144AA1" w:rsidRPr="006C33A1">
        <w:rPr>
          <w:rFonts w:ascii="Arial" w:hAnsi="Arial" w:cs="Arial"/>
          <w:color w:val="000000"/>
          <w:sz w:val="22"/>
          <w:szCs w:val="22"/>
          <w:lang w:val="es-ES_tradnl"/>
        </w:rPr>
        <w:t>aprobación por el Pleno del Congreso del Estado de Yucatán</w:t>
      </w:r>
      <w:r w:rsidR="002B01AC" w:rsidRPr="006C33A1">
        <w:rPr>
          <w:rFonts w:ascii="Arial" w:hAnsi="Arial" w:cs="Arial"/>
          <w:color w:val="000000"/>
          <w:sz w:val="22"/>
          <w:szCs w:val="22"/>
          <w:lang w:val="es-ES_tradnl"/>
        </w:rPr>
        <w:t>.</w:t>
      </w:r>
    </w:p>
    <w:p w:rsidR="00006573" w:rsidRPr="006C33A1" w:rsidRDefault="00006573" w:rsidP="006C33A1">
      <w:pPr>
        <w:overflowPunct w:val="0"/>
        <w:autoSpaceDE w:val="0"/>
        <w:autoSpaceDN w:val="0"/>
        <w:adjustRightInd w:val="0"/>
        <w:jc w:val="both"/>
        <w:rPr>
          <w:rFonts w:ascii="Arial" w:hAnsi="Arial" w:cs="Arial"/>
          <w:color w:val="000000"/>
          <w:sz w:val="22"/>
          <w:szCs w:val="22"/>
          <w:lang w:val="es-ES_tradnl"/>
        </w:rPr>
      </w:pPr>
    </w:p>
    <w:p w:rsidR="00A3621B" w:rsidRPr="006C33A1" w:rsidRDefault="00006573" w:rsidP="006C33A1">
      <w:pPr>
        <w:overflowPunct w:val="0"/>
        <w:autoSpaceDE w:val="0"/>
        <w:autoSpaceDN w:val="0"/>
        <w:adjustRightInd w:val="0"/>
        <w:ind w:firstLine="737"/>
        <w:jc w:val="both"/>
        <w:rPr>
          <w:rFonts w:ascii="Arial" w:hAnsi="Arial" w:cs="Arial"/>
          <w:color w:val="000000"/>
          <w:sz w:val="22"/>
          <w:szCs w:val="22"/>
          <w:lang w:val="es-ES_tradnl"/>
        </w:rPr>
      </w:pPr>
      <w:r w:rsidRPr="006C33A1">
        <w:rPr>
          <w:rFonts w:ascii="Arial" w:hAnsi="Arial" w:cs="Arial"/>
          <w:b/>
          <w:color w:val="000000"/>
          <w:sz w:val="22"/>
          <w:szCs w:val="22"/>
          <w:lang w:val="es-ES_tradnl"/>
        </w:rPr>
        <w:t xml:space="preserve">Artículo segundo. </w:t>
      </w:r>
      <w:r w:rsidR="00C56164" w:rsidRPr="006C33A1">
        <w:rPr>
          <w:rFonts w:ascii="Arial" w:hAnsi="Arial" w:cs="Arial"/>
          <w:color w:val="000000"/>
          <w:sz w:val="22"/>
          <w:szCs w:val="22"/>
          <w:lang w:val="es-ES_tradnl"/>
        </w:rPr>
        <w:t>Publíquese es</w:t>
      </w:r>
      <w:r w:rsidR="00DB1F18" w:rsidRPr="006C33A1">
        <w:rPr>
          <w:rFonts w:ascii="Arial" w:hAnsi="Arial" w:cs="Arial"/>
          <w:color w:val="000000"/>
          <w:sz w:val="22"/>
          <w:szCs w:val="22"/>
          <w:lang w:val="es-ES_tradnl"/>
        </w:rPr>
        <w:t>t</w:t>
      </w:r>
      <w:r w:rsidR="00C56164" w:rsidRPr="006C33A1">
        <w:rPr>
          <w:rFonts w:ascii="Arial" w:hAnsi="Arial" w:cs="Arial"/>
          <w:color w:val="000000"/>
          <w:sz w:val="22"/>
          <w:szCs w:val="22"/>
          <w:lang w:val="es-ES_tradnl"/>
        </w:rPr>
        <w:t xml:space="preserve">e </w:t>
      </w:r>
      <w:r w:rsidR="000D1CF1" w:rsidRPr="006C33A1">
        <w:rPr>
          <w:rFonts w:ascii="Arial" w:hAnsi="Arial" w:cs="Arial"/>
          <w:color w:val="000000"/>
          <w:sz w:val="22"/>
          <w:szCs w:val="22"/>
          <w:lang w:val="es-ES_tradnl"/>
        </w:rPr>
        <w:t xml:space="preserve">acuerdo </w:t>
      </w:r>
      <w:r w:rsidR="00C56164" w:rsidRPr="006C33A1">
        <w:rPr>
          <w:rFonts w:ascii="Arial" w:hAnsi="Arial" w:cs="Arial"/>
          <w:color w:val="000000"/>
          <w:sz w:val="22"/>
          <w:szCs w:val="22"/>
          <w:lang w:val="es-ES_tradnl"/>
        </w:rPr>
        <w:t>en el Diario Oficial del Gobierno del Estado de Yucatán, para los efectos legales correspondientes.</w:t>
      </w:r>
    </w:p>
    <w:p w:rsidR="00A3621B" w:rsidRPr="006C33A1" w:rsidRDefault="00A3621B" w:rsidP="006C33A1">
      <w:pPr>
        <w:overflowPunct w:val="0"/>
        <w:autoSpaceDE w:val="0"/>
        <w:autoSpaceDN w:val="0"/>
        <w:adjustRightInd w:val="0"/>
        <w:jc w:val="both"/>
        <w:rPr>
          <w:rFonts w:ascii="Arial" w:hAnsi="Arial" w:cs="Arial"/>
          <w:b/>
          <w:color w:val="000000"/>
          <w:sz w:val="22"/>
          <w:szCs w:val="22"/>
          <w:lang w:val="es-ES_tradnl"/>
        </w:rPr>
      </w:pPr>
    </w:p>
    <w:p w:rsidR="002B01AC" w:rsidRPr="006C33A1" w:rsidRDefault="00A3621B" w:rsidP="006C33A1">
      <w:pPr>
        <w:overflowPunct w:val="0"/>
        <w:autoSpaceDE w:val="0"/>
        <w:autoSpaceDN w:val="0"/>
        <w:adjustRightInd w:val="0"/>
        <w:ind w:firstLine="737"/>
        <w:jc w:val="both"/>
        <w:rPr>
          <w:rFonts w:ascii="Arial" w:hAnsi="Arial" w:cs="Arial"/>
          <w:color w:val="000000"/>
          <w:sz w:val="22"/>
          <w:szCs w:val="22"/>
        </w:rPr>
      </w:pPr>
      <w:r w:rsidRPr="006C33A1">
        <w:rPr>
          <w:rFonts w:ascii="Arial" w:hAnsi="Arial" w:cs="Arial"/>
          <w:b/>
          <w:color w:val="000000"/>
          <w:sz w:val="22"/>
          <w:szCs w:val="22"/>
          <w:lang w:val="es-ES_tradnl"/>
        </w:rPr>
        <w:t xml:space="preserve">Artículo tercero. </w:t>
      </w:r>
      <w:r w:rsidR="002B01AC" w:rsidRPr="006C33A1">
        <w:rPr>
          <w:rFonts w:ascii="Arial" w:hAnsi="Arial" w:cs="Arial"/>
          <w:bCs/>
          <w:color w:val="000000"/>
          <w:sz w:val="22"/>
          <w:szCs w:val="22"/>
        </w:rPr>
        <w:t xml:space="preserve">Notifíquese </w:t>
      </w:r>
      <w:r w:rsidR="00006573" w:rsidRPr="006C33A1">
        <w:rPr>
          <w:rFonts w:ascii="Arial" w:hAnsi="Arial" w:cs="Arial"/>
          <w:color w:val="000000"/>
          <w:sz w:val="22"/>
          <w:szCs w:val="22"/>
        </w:rPr>
        <w:t xml:space="preserve">este </w:t>
      </w:r>
      <w:r w:rsidR="000D1CF1" w:rsidRPr="006C33A1">
        <w:rPr>
          <w:rFonts w:ascii="Arial" w:hAnsi="Arial" w:cs="Arial"/>
          <w:color w:val="000000"/>
          <w:sz w:val="22"/>
          <w:szCs w:val="22"/>
        </w:rPr>
        <w:t xml:space="preserve">acuerdo </w:t>
      </w:r>
      <w:r w:rsidR="002B01AC" w:rsidRPr="006C33A1">
        <w:rPr>
          <w:rFonts w:ascii="Arial" w:hAnsi="Arial" w:cs="Arial"/>
          <w:bCs/>
          <w:color w:val="000000"/>
          <w:sz w:val="22"/>
          <w:szCs w:val="22"/>
        </w:rPr>
        <w:t xml:space="preserve">al </w:t>
      </w:r>
      <w:r w:rsidR="00F35487" w:rsidRPr="006C33A1">
        <w:rPr>
          <w:rFonts w:ascii="Arial" w:hAnsi="Arial" w:cs="Arial"/>
          <w:color w:val="000000"/>
          <w:sz w:val="22"/>
          <w:szCs w:val="22"/>
          <w:lang w:val="es-ES_tradnl"/>
        </w:rPr>
        <w:t xml:space="preserve">Consejo de la Judicatura del Poder Judicial </w:t>
      </w:r>
      <w:r w:rsidR="002B01AC" w:rsidRPr="006C33A1">
        <w:rPr>
          <w:rFonts w:ascii="Arial" w:hAnsi="Arial" w:cs="Arial"/>
          <w:color w:val="000000"/>
          <w:sz w:val="22"/>
          <w:szCs w:val="22"/>
          <w:lang w:val="es-ES_tradnl"/>
        </w:rPr>
        <w:t>del Estado de Yucatán</w:t>
      </w:r>
      <w:r w:rsidR="002B01AC" w:rsidRPr="006C33A1">
        <w:rPr>
          <w:rFonts w:ascii="Arial" w:hAnsi="Arial" w:cs="Arial"/>
          <w:bCs/>
          <w:color w:val="000000"/>
          <w:sz w:val="22"/>
          <w:szCs w:val="22"/>
        </w:rPr>
        <w:t xml:space="preserve"> y al</w:t>
      </w:r>
      <w:r w:rsidR="00F35487" w:rsidRPr="006C33A1">
        <w:rPr>
          <w:rFonts w:ascii="Arial" w:hAnsi="Arial" w:cs="Arial"/>
          <w:bCs/>
          <w:color w:val="000000"/>
          <w:sz w:val="22"/>
          <w:szCs w:val="22"/>
        </w:rPr>
        <w:t xml:space="preserve"> C</w:t>
      </w:r>
      <w:r w:rsidR="002B01AC" w:rsidRPr="006C33A1">
        <w:rPr>
          <w:rFonts w:ascii="Arial" w:hAnsi="Arial" w:cs="Arial"/>
          <w:color w:val="000000"/>
          <w:sz w:val="22"/>
          <w:szCs w:val="22"/>
        </w:rPr>
        <w:t>onsejero</w:t>
      </w:r>
      <w:r w:rsidR="00F35487" w:rsidRPr="006C33A1">
        <w:rPr>
          <w:rFonts w:ascii="Arial" w:hAnsi="Arial" w:cs="Arial"/>
          <w:color w:val="000000"/>
          <w:sz w:val="22"/>
          <w:szCs w:val="22"/>
        </w:rPr>
        <w:t xml:space="preserve"> de la Judicatura </w:t>
      </w:r>
      <w:r w:rsidR="002B01AC" w:rsidRPr="006C33A1">
        <w:rPr>
          <w:rFonts w:ascii="Arial" w:hAnsi="Arial" w:cs="Arial"/>
          <w:color w:val="000000"/>
          <w:sz w:val="22"/>
          <w:szCs w:val="22"/>
        </w:rPr>
        <w:t>referido.</w:t>
      </w:r>
    </w:p>
    <w:p w:rsidR="009122B6" w:rsidRDefault="009122B6" w:rsidP="006C33A1">
      <w:pPr>
        <w:jc w:val="both"/>
        <w:rPr>
          <w:rFonts w:ascii="Arial" w:hAnsi="Arial" w:cs="Arial"/>
          <w:sz w:val="22"/>
          <w:szCs w:val="22"/>
        </w:rPr>
      </w:pPr>
    </w:p>
    <w:p w:rsidR="006C33A1" w:rsidRPr="006C33A1" w:rsidRDefault="006C33A1" w:rsidP="006C33A1">
      <w:pPr>
        <w:jc w:val="both"/>
        <w:rPr>
          <w:rFonts w:ascii="Arial" w:hAnsi="Arial" w:cs="Arial"/>
          <w:sz w:val="22"/>
          <w:szCs w:val="22"/>
        </w:rPr>
      </w:pPr>
    </w:p>
    <w:p w:rsidR="00084F63" w:rsidRPr="006C33A1" w:rsidRDefault="00084F63" w:rsidP="006C33A1">
      <w:pPr>
        <w:ind w:firstLine="426"/>
        <w:jc w:val="both"/>
        <w:rPr>
          <w:rFonts w:ascii="Arial" w:hAnsi="Arial" w:cs="Arial"/>
          <w:b/>
          <w:sz w:val="22"/>
          <w:szCs w:val="22"/>
        </w:rPr>
      </w:pPr>
      <w:r w:rsidRPr="006C33A1">
        <w:rPr>
          <w:rFonts w:ascii="Arial" w:hAnsi="Arial" w:cs="Arial"/>
          <w:b/>
          <w:sz w:val="22"/>
          <w:szCs w:val="22"/>
        </w:rPr>
        <w:t>DADO EN LA SALA DE USOS MÚLTIPLES “MAESTRA CONSUELO ZAVAL</w:t>
      </w:r>
      <w:r w:rsidR="0029297E" w:rsidRPr="006C33A1">
        <w:rPr>
          <w:rFonts w:ascii="Arial" w:hAnsi="Arial" w:cs="Arial"/>
          <w:b/>
          <w:sz w:val="22"/>
          <w:szCs w:val="22"/>
        </w:rPr>
        <w:t>A CASTILLO</w:t>
      </w:r>
      <w:r w:rsidRPr="006C33A1">
        <w:rPr>
          <w:rFonts w:ascii="Arial" w:hAnsi="Arial" w:cs="Arial"/>
          <w:b/>
          <w:sz w:val="22"/>
          <w:szCs w:val="22"/>
        </w:rPr>
        <w:t xml:space="preserve">” DEL RECINTO DEL PODER LEGISLATIVO, EN LA CIUDAD DE MÉRIDA, YUCATÁN, A LOS </w:t>
      </w:r>
      <w:r w:rsidR="003C1B3B" w:rsidRPr="006C33A1">
        <w:rPr>
          <w:rFonts w:ascii="Arial" w:hAnsi="Arial" w:cs="Arial"/>
          <w:b/>
          <w:sz w:val="22"/>
          <w:szCs w:val="22"/>
        </w:rPr>
        <w:t xml:space="preserve">DIECISIETE </w:t>
      </w:r>
      <w:r w:rsidRPr="006C33A1">
        <w:rPr>
          <w:rFonts w:ascii="Arial" w:hAnsi="Arial" w:cs="Arial"/>
          <w:b/>
          <w:sz w:val="22"/>
          <w:szCs w:val="22"/>
        </w:rPr>
        <w:t xml:space="preserve">DÍAS DEL MES DE </w:t>
      </w:r>
      <w:r w:rsidR="00BB33E5" w:rsidRPr="006C33A1">
        <w:rPr>
          <w:rFonts w:ascii="Arial" w:hAnsi="Arial" w:cs="Arial"/>
          <w:b/>
          <w:sz w:val="22"/>
          <w:szCs w:val="22"/>
        </w:rPr>
        <w:t xml:space="preserve">AGOSTO </w:t>
      </w:r>
      <w:r w:rsidRPr="006C33A1">
        <w:rPr>
          <w:rFonts w:ascii="Arial" w:hAnsi="Arial" w:cs="Arial"/>
          <w:b/>
          <w:sz w:val="22"/>
          <w:szCs w:val="22"/>
        </w:rPr>
        <w:t>DEL AÑO DOS MIL VEINTIUNO.</w:t>
      </w:r>
    </w:p>
    <w:p w:rsidR="0004208B" w:rsidRDefault="0004208B" w:rsidP="006C33A1">
      <w:pPr>
        <w:ind w:left="-284"/>
        <w:jc w:val="both"/>
        <w:rPr>
          <w:rFonts w:ascii="Arial" w:hAnsi="Arial" w:cs="Arial"/>
          <w:b/>
          <w:sz w:val="22"/>
          <w:szCs w:val="22"/>
        </w:rPr>
      </w:pPr>
    </w:p>
    <w:p w:rsidR="006C33A1" w:rsidRPr="006C33A1" w:rsidRDefault="006C33A1" w:rsidP="006C33A1">
      <w:pPr>
        <w:ind w:left="-284"/>
        <w:jc w:val="both"/>
        <w:rPr>
          <w:rFonts w:ascii="Arial" w:hAnsi="Arial" w:cs="Arial"/>
          <w:b/>
          <w:sz w:val="22"/>
          <w:szCs w:val="22"/>
        </w:rPr>
      </w:pPr>
    </w:p>
    <w:p w:rsidR="0004208B" w:rsidRPr="006C33A1" w:rsidRDefault="0004208B" w:rsidP="006C33A1">
      <w:pPr>
        <w:pStyle w:val="Textoindependiente"/>
        <w:spacing w:line="240" w:lineRule="auto"/>
        <w:ind w:firstLine="426"/>
        <w:jc w:val="center"/>
        <w:rPr>
          <w:caps/>
          <w:sz w:val="22"/>
          <w:szCs w:val="22"/>
        </w:rPr>
      </w:pPr>
      <w:r w:rsidRPr="006C33A1">
        <w:rPr>
          <w:caps/>
          <w:sz w:val="22"/>
          <w:szCs w:val="22"/>
        </w:rPr>
        <w:t>COMISIóN PERMANENTE DE JUSTICIA Y SEGURIDAD PÚBLICA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125"/>
        <w:gridCol w:w="2313"/>
        <w:gridCol w:w="2460"/>
      </w:tblGrid>
      <w:tr w:rsidR="00C96755" w:rsidRPr="004D0910" w:rsidTr="006C33A1">
        <w:trPr>
          <w:trHeight w:val="693"/>
          <w:tblHeader/>
          <w:jc w:val="center"/>
        </w:trPr>
        <w:tc>
          <w:tcPr>
            <w:tcW w:w="2311" w:type="dxa"/>
            <w:tcBorders>
              <w:bottom w:val="single" w:sz="4" w:space="0" w:color="auto"/>
            </w:tcBorders>
            <w:shd w:val="clear" w:color="auto" w:fill="A6A6A6"/>
          </w:tcPr>
          <w:p w:rsidR="00C96755" w:rsidRPr="004D0910" w:rsidRDefault="00C96755" w:rsidP="00A83BCC">
            <w:pPr>
              <w:pStyle w:val="Textoindependiente"/>
              <w:jc w:val="center"/>
              <w:rPr>
                <w:b w:val="0"/>
                <w:caps/>
                <w:sz w:val="20"/>
              </w:rPr>
            </w:pPr>
          </w:p>
          <w:p w:rsidR="00C96755" w:rsidRPr="004D0910" w:rsidRDefault="00C96755" w:rsidP="00A83BCC">
            <w:pPr>
              <w:pStyle w:val="Textoindependiente"/>
              <w:jc w:val="center"/>
              <w:rPr>
                <w:b w:val="0"/>
                <w:caps/>
                <w:sz w:val="20"/>
              </w:rPr>
            </w:pPr>
            <w:r w:rsidRPr="004D0910">
              <w:rPr>
                <w:caps/>
                <w:sz w:val="20"/>
              </w:rPr>
              <w:t>CARGO</w:t>
            </w:r>
          </w:p>
        </w:tc>
        <w:tc>
          <w:tcPr>
            <w:tcW w:w="2125" w:type="dxa"/>
            <w:tcBorders>
              <w:bottom w:val="single" w:sz="4" w:space="0" w:color="auto"/>
            </w:tcBorders>
            <w:shd w:val="clear" w:color="auto" w:fill="A6A6A6"/>
          </w:tcPr>
          <w:p w:rsidR="00C96755" w:rsidRPr="004D0910" w:rsidRDefault="00C96755" w:rsidP="00A83BCC">
            <w:pPr>
              <w:pStyle w:val="Textoindependiente"/>
              <w:jc w:val="center"/>
              <w:rPr>
                <w:b w:val="0"/>
                <w:caps/>
                <w:sz w:val="20"/>
              </w:rPr>
            </w:pPr>
          </w:p>
          <w:p w:rsidR="00C96755" w:rsidRPr="004D0910" w:rsidRDefault="00C96755" w:rsidP="00A83BCC">
            <w:pPr>
              <w:pStyle w:val="Textoindependiente"/>
              <w:jc w:val="center"/>
              <w:rPr>
                <w:b w:val="0"/>
                <w:caps/>
                <w:sz w:val="20"/>
              </w:rPr>
            </w:pPr>
            <w:r w:rsidRPr="004D0910">
              <w:rPr>
                <w:caps/>
                <w:sz w:val="20"/>
              </w:rPr>
              <w:t>NOMBRE</w:t>
            </w:r>
          </w:p>
          <w:p w:rsidR="00C96755" w:rsidRPr="004D0910" w:rsidRDefault="00C96755" w:rsidP="00A83BCC">
            <w:pPr>
              <w:pStyle w:val="Textoindependiente"/>
              <w:jc w:val="center"/>
              <w:rPr>
                <w:b w:val="0"/>
                <w:caps/>
                <w:sz w:val="20"/>
              </w:rPr>
            </w:pPr>
          </w:p>
        </w:tc>
        <w:tc>
          <w:tcPr>
            <w:tcW w:w="2313" w:type="dxa"/>
            <w:tcBorders>
              <w:bottom w:val="single" w:sz="4" w:space="0" w:color="auto"/>
            </w:tcBorders>
            <w:shd w:val="clear" w:color="auto" w:fill="A6A6A6"/>
          </w:tcPr>
          <w:p w:rsidR="00C96755" w:rsidRPr="004D0910" w:rsidRDefault="00C96755" w:rsidP="00A83BCC">
            <w:pPr>
              <w:pStyle w:val="Textoindependiente"/>
              <w:jc w:val="center"/>
              <w:rPr>
                <w:b w:val="0"/>
                <w:caps/>
                <w:sz w:val="20"/>
              </w:rPr>
            </w:pPr>
          </w:p>
          <w:p w:rsidR="00C96755" w:rsidRPr="004D0910" w:rsidRDefault="00C96755" w:rsidP="00A83BCC">
            <w:pPr>
              <w:pStyle w:val="Textoindependiente"/>
              <w:jc w:val="center"/>
              <w:rPr>
                <w:b w:val="0"/>
                <w:caps/>
                <w:sz w:val="20"/>
              </w:rPr>
            </w:pPr>
            <w:r w:rsidRPr="004D0910">
              <w:rPr>
                <w:caps/>
                <w:sz w:val="20"/>
              </w:rPr>
              <w:t>VOTO A FAVOR</w:t>
            </w:r>
          </w:p>
        </w:tc>
        <w:tc>
          <w:tcPr>
            <w:tcW w:w="2460" w:type="dxa"/>
            <w:tcBorders>
              <w:bottom w:val="single" w:sz="4" w:space="0" w:color="auto"/>
            </w:tcBorders>
            <w:shd w:val="clear" w:color="auto" w:fill="A6A6A6"/>
          </w:tcPr>
          <w:p w:rsidR="00C96755" w:rsidRPr="004D0910" w:rsidRDefault="00C96755" w:rsidP="00A83BCC">
            <w:pPr>
              <w:pStyle w:val="Textoindependiente"/>
              <w:jc w:val="center"/>
              <w:rPr>
                <w:b w:val="0"/>
                <w:caps/>
                <w:sz w:val="20"/>
              </w:rPr>
            </w:pPr>
          </w:p>
          <w:p w:rsidR="00C96755" w:rsidRPr="004D0910" w:rsidRDefault="00C96755" w:rsidP="00A83BCC">
            <w:pPr>
              <w:pStyle w:val="Textoindependiente"/>
              <w:jc w:val="center"/>
              <w:rPr>
                <w:b w:val="0"/>
                <w:caps/>
                <w:sz w:val="20"/>
              </w:rPr>
            </w:pPr>
            <w:r w:rsidRPr="004D0910">
              <w:rPr>
                <w:caps/>
                <w:sz w:val="20"/>
              </w:rPr>
              <w:t>VOTO EN CONTRA</w:t>
            </w:r>
          </w:p>
        </w:tc>
      </w:tr>
      <w:tr w:rsidR="00C96755" w:rsidRPr="004D0910" w:rsidTr="006C33A1">
        <w:trPr>
          <w:trHeight w:val="2159"/>
          <w:jc w:val="center"/>
        </w:trPr>
        <w:tc>
          <w:tcPr>
            <w:tcW w:w="2311" w:type="dxa"/>
            <w:tcBorders>
              <w:bottom w:val="single" w:sz="4" w:space="0" w:color="auto"/>
            </w:tcBorders>
            <w:shd w:val="clear" w:color="auto" w:fill="auto"/>
          </w:tcPr>
          <w:p w:rsidR="00C96755" w:rsidRPr="004D0910" w:rsidRDefault="00C96755" w:rsidP="00A83BCC">
            <w:pPr>
              <w:pStyle w:val="Textoindependiente"/>
              <w:jc w:val="center"/>
              <w:rPr>
                <w:b w:val="0"/>
                <w:sz w:val="20"/>
              </w:rPr>
            </w:pPr>
          </w:p>
          <w:p w:rsidR="00C96755" w:rsidRPr="004D0910" w:rsidRDefault="00C96755" w:rsidP="00A83BCC">
            <w:pPr>
              <w:pStyle w:val="Textoindependiente"/>
              <w:jc w:val="center"/>
              <w:rPr>
                <w:b w:val="0"/>
                <w:sz w:val="20"/>
              </w:rPr>
            </w:pPr>
          </w:p>
          <w:p w:rsidR="00C96755" w:rsidRPr="004D0910" w:rsidRDefault="00C96755" w:rsidP="00A83BCC">
            <w:pPr>
              <w:pStyle w:val="Textoindependiente"/>
              <w:jc w:val="center"/>
              <w:rPr>
                <w:b w:val="0"/>
                <w:sz w:val="20"/>
              </w:rPr>
            </w:pPr>
          </w:p>
          <w:p w:rsidR="00C96755" w:rsidRPr="004D0910" w:rsidRDefault="00C96755" w:rsidP="00A83BCC">
            <w:pPr>
              <w:pStyle w:val="Textoindependiente"/>
              <w:jc w:val="center"/>
              <w:rPr>
                <w:b w:val="0"/>
                <w:sz w:val="20"/>
              </w:rPr>
            </w:pPr>
            <w:r w:rsidRPr="004D0910">
              <w:rPr>
                <w:sz w:val="20"/>
              </w:rPr>
              <w:t>PRESIDENTE</w:t>
            </w:r>
          </w:p>
        </w:tc>
        <w:tc>
          <w:tcPr>
            <w:tcW w:w="2125" w:type="dxa"/>
            <w:tcBorders>
              <w:bottom w:val="single" w:sz="4" w:space="0" w:color="auto"/>
            </w:tcBorders>
            <w:shd w:val="clear" w:color="auto" w:fill="auto"/>
          </w:tcPr>
          <w:p w:rsidR="00C96755" w:rsidRPr="004D0910" w:rsidRDefault="00C96755" w:rsidP="00A83BCC">
            <w:pPr>
              <w:pStyle w:val="Textoindependiente"/>
              <w:jc w:val="center"/>
              <w:rPr>
                <w:caps/>
                <w:sz w:val="20"/>
                <w:lang w:val="es-MX"/>
              </w:rPr>
            </w:pPr>
            <w:r w:rsidRPr="004D0910">
              <w:rPr>
                <w:noProof/>
                <w:sz w:val="20"/>
                <w:lang w:val="es-MX" w:eastAsia="es-MX"/>
              </w:rPr>
              <w:drawing>
                <wp:inline distT="0" distB="0" distL="0" distR="0" wp14:anchorId="019C94D0" wp14:editId="6F05B11F">
                  <wp:extent cx="666750" cy="890588"/>
                  <wp:effectExtent l="0" t="0" r="0" b="5080"/>
                  <wp:docPr id="10" name="Imagen 10"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d046061c9bf7dd82e4bb1a6742e04fa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591" cy="906405"/>
                          </a:xfrm>
                          <a:prstGeom prst="rect">
                            <a:avLst/>
                          </a:prstGeom>
                          <a:noFill/>
                          <a:ln>
                            <a:noFill/>
                          </a:ln>
                        </pic:spPr>
                      </pic:pic>
                    </a:graphicData>
                  </a:graphic>
                </wp:inline>
              </w:drawing>
            </w:r>
          </w:p>
          <w:p w:rsidR="00C96755" w:rsidRPr="004D0910" w:rsidRDefault="00C96755" w:rsidP="00A83BCC">
            <w:pPr>
              <w:pStyle w:val="Textoindependiente"/>
              <w:spacing w:line="240" w:lineRule="auto"/>
              <w:jc w:val="center"/>
              <w:rPr>
                <w:b w:val="0"/>
                <w:sz w:val="20"/>
              </w:rPr>
            </w:pPr>
            <w:r w:rsidRPr="004D0910">
              <w:rPr>
                <w:sz w:val="20"/>
              </w:rPr>
              <w:t xml:space="preserve">DIP. </w:t>
            </w:r>
          </w:p>
          <w:p w:rsidR="00C96755" w:rsidRPr="004D0910" w:rsidRDefault="00C96755" w:rsidP="00A83BCC">
            <w:pPr>
              <w:pStyle w:val="Textoindependiente"/>
              <w:spacing w:line="240" w:lineRule="auto"/>
              <w:jc w:val="center"/>
              <w:rPr>
                <w:caps/>
                <w:sz w:val="20"/>
                <w:lang w:val="es-MX"/>
              </w:rPr>
            </w:pPr>
            <w:r w:rsidRPr="004D0910">
              <w:rPr>
                <w:sz w:val="20"/>
              </w:rPr>
              <w:t>LUIS ENRIQUE BORJAS ROMERO</w:t>
            </w:r>
          </w:p>
        </w:tc>
        <w:tc>
          <w:tcPr>
            <w:tcW w:w="2313" w:type="dxa"/>
            <w:tcBorders>
              <w:bottom w:val="single" w:sz="4" w:space="0" w:color="auto"/>
            </w:tcBorders>
            <w:shd w:val="clear" w:color="auto" w:fill="auto"/>
          </w:tcPr>
          <w:p w:rsidR="00C96755" w:rsidRPr="004D0910" w:rsidRDefault="00C96755" w:rsidP="00A83BCC">
            <w:pPr>
              <w:pStyle w:val="Textoindependiente"/>
              <w:rPr>
                <w:caps/>
                <w:sz w:val="20"/>
                <w:lang w:val="es-MX"/>
              </w:rPr>
            </w:pPr>
          </w:p>
        </w:tc>
        <w:tc>
          <w:tcPr>
            <w:tcW w:w="2460" w:type="dxa"/>
            <w:tcBorders>
              <w:bottom w:val="single" w:sz="4" w:space="0" w:color="auto"/>
            </w:tcBorders>
            <w:shd w:val="clear" w:color="auto" w:fill="auto"/>
          </w:tcPr>
          <w:p w:rsidR="00C96755" w:rsidRPr="004D0910" w:rsidRDefault="00C96755" w:rsidP="00A83BCC">
            <w:pPr>
              <w:pStyle w:val="Textoindependiente"/>
              <w:rPr>
                <w:caps/>
                <w:sz w:val="20"/>
                <w:lang w:val="es-MX"/>
              </w:rPr>
            </w:pPr>
          </w:p>
        </w:tc>
      </w:tr>
      <w:tr w:rsidR="006C33A1" w:rsidRPr="004D0910" w:rsidTr="006C33A1">
        <w:trPr>
          <w:trHeight w:val="226"/>
          <w:jc w:val="center"/>
        </w:trPr>
        <w:tc>
          <w:tcPr>
            <w:tcW w:w="9209" w:type="dxa"/>
            <w:gridSpan w:val="4"/>
            <w:tcBorders>
              <w:top w:val="single" w:sz="4" w:space="0" w:color="auto"/>
              <w:left w:val="nil"/>
              <w:bottom w:val="nil"/>
              <w:right w:val="nil"/>
            </w:tcBorders>
            <w:shd w:val="clear" w:color="auto" w:fill="auto"/>
          </w:tcPr>
          <w:p w:rsidR="006C33A1" w:rsidRPr="004D0910" w:rsidRDefault="006C33A1" w:rsidP="006C33A1">
            <w:pPr>
              <w:pStyle w:val="Textoindependiente"/>
              <w:spacing w:line="240" w:lineRule="auto"/>
              <w:rPr>
                <w:caps/>
                <w:sz w:val="20"/>
                <w:lang w:val="es-MX"/>
              </w:rPr>
            </w:pPr>
            <w:r w:rsidRPr="00831F33">
              <w:rPr>
                <w:b w:val="0"/>
                <w:sz w:val="16"/>
                <w:szCs w:val="16"/>
                <w:lang w:val="es-ES_tradnl"/>
              </w:rPr>
              <w:t xml:space="preserve">Esta hoja de firmas pertenece al Dictamen con proyecto de </w:t>
            </w:r>
            <w:r>
              <w:rPr>
                <w:b w:val="0"/>
                <w:sz w:val="16"/>
                <w:szCs w:val="16"/>
                <w:lang w:val="es-ES_tradnl"/>
              </w:rPr>
              <w:t xml:space="preserve">Acuerdo </w:t>
            </w:r>
            <w:r w:rsidRPr="00831F33">
              <w:rPr>
                <w:b w:val="0"/>
                <w:sz w:val="16"/>
                <w:szCs w:val="16"/>
                <w:lang w:val="es-ES_tradnl"/>
              </w:rPr>
              <w:t>por el que no s</w:t>
            </w:r>
            <w:r w:rsidRPr="00831F33">
              <w:rPr>
                <w:b w:val="0"/>
                <w:color w:val="000000"/>
                <w:sz w:val="16"/>
                <w:szCs w:val="16"/>
                <w:lang w:val="pt-BR"/>
              </w:rPr>
              <w:t xml:space="preserve">e </w:t>
            </w:r>
            <w:r w:rsidRPr="00831F33">
              <w:rPr>
                <w:b w:val="0"/>
                <w:color w:val="000000"/>
                <w:sz w:val="16"/>
                <w:szCs w:val="16"/>
                <w:lang w:val="es-ES_tradnl"/>
              </w:rPr>
              <w:t xml:space="preserve">ratifica al ciudadano </w:t>
            </w:r>
            <w:r w:rsidRPr="00831F33">
              <w:rPr>
                <w:b w:val="0"/>
                <w:sz w:val="16"/>
                <w:szCs w:val="16"/>
              </w:rPr>
              <w:t>Luis Jorge Parra Arceo,</w:t>
            </w:r>
            <w:r w:rsidRPr="00831F33">
              <w:rPr>
                <w:b w:val="0"/>
                <w:color w:val="000000"/>
                <w:sz w:val="16"/>
                <w:szCs w:val="16"/>
                <w:lang w:val="es-ES_tradnl"/>
              </w:rPr>
              <w:t xml:space="preserve"> </w:t>
            </w:r>
            <w:r w:rsidRPr="00831F33">
              <w:rPr>
                <w:b w:val="0"/>
                <w:sz w:val="16"/>
                <w:szCs w:val="16"/>
                <w:lang w:val="es-MX" w:eastAsia="es-ES_tradnl"/>
              </w:rPr>
              <w:t>en el cargo de Consejero de la Judicatura del Poder Judicial Estado de Yucatán.</w:t>
            </w:r>
          </w:p>
        </w:tc>
      </w:tr>
      <w:tr w:rsidR="00C96755" w:rsidRPr="004D0910" w:rsidTr="006C33A1">
        <w:trPr>
          <w:trHeight w:val="2263"/>
          <w:jc w:val="center"/>
        </w:trPr>
        <w:tc>
          <w:tcPr>
            <w:tcW w:w="2311" w:type="dxa"/>
            <w:tcBorders>
              <w:top w:val="nil"/>
              <w:bottom w:val="single" w:sz="4" w:space="0" w:color="auto"/>
            </w:tcBorders>
            <w:shd w:val="clear" w:color="auto" w:fill="auto"/>
          </w:tcPr>
          <w:p w:rsidR="00C96755" w:rsidRPr="004D0910" w:rsidRDefault="00C96755" w:rsidP="00A83BCC">
            <w:pPr>
              <w:pStyle w:val="Textoindependiente"/>
              <w:jc w:val="center"/>
              <w:rPr>
                <w:caps/>
                <w:sz w:val="20"/>
                <w:lang w:val="es-MX"/>
              </w:rPr>
            </w:pPr>
          </w:p>
          <w:p w:rsidR="00C96755" w:rsidRPr="004D0910" w:rsidRDefault="00C96755" w:rsidP="00A83BCC">
            <w:pPr>
              <w:pStyle w:val="Textoindependiente"/>
              <w:jc w:val="center"/>
              <w:rPr>
                <w:caps/>
                <w:sz w:val="20"/>
                <w:lang w:val="es-MX"/>
              </w:rPr>
            </w:pPr>
          </w:p>
          <w:p w:rsidR="00C96755" w:rsidRPr="004D0910" w:rsidRDefault="00C96755" w:rsidP="00A83BCC">
            <w:pPr>
              <w:pStyle w:val="Textoindependiente"/>
              <w:jc w:val="center"/>
              <w:rPr>
                <w:caps/>
                <w:sz w:val="20"/>
                <w:lang w:val="es-MX"/>
              </w:rPr>
            </w:pPr>
          </w:p>
          <w:p w:rsidR="00C96755" w:rsidRPr="004D0910" w:rsidRDefault="00C96755" w:rsidP="00A83BCC">
            <w:pPr>
              <w:jc w:val="center"/>
              <w:rPr>
                <w:rFonts w:ascii="Arial" w:hAnsi="Arial" w:cs="Arial"/>
                <w:caps/>
              </w:rPr>
            </w:pPr>
            <w:r w:rsidRPr="004D0910">
              <w:rPr>
                <w:rFonts w:ascii="Arial" w:hAnsi="Arial" w:cs="Arial"/>
                <w:b/>
              </w:rPr>
              <w:t>VICEPRESIDENTA</w:t>
            </w:r>
          </w:p>
        </w:tc>
        <w:tc>
          <w:tcPr>
            <w:tcW w:w="2125" w:type="dxa"/>
            <w:tcBorders>
              <w:top w:val="nil"/>
              <w:bottom w:val="single" w:sz="4" w:space="0" w:color="auto"/>
            </w:tcBorders>
            <w:shd w:val="clear" w:color="auto" w:fill="auto"/>
          </w:tcPr>
          <w:p w:rsidR="00C96755" w:rsidRPr="004D0910" w:rsidRDefault="00C96755" w:rsidP="00A83BCC">
            <w:pPr>
              <w:jc w:val="center"/>
              <w:rPr>
                <w:rFonts w:ascii="Arial" w:hAnsi="Arial" w:cs="Arial"/>
                <w:b/>
              </w:rPr>
            </w:pPr>
            <w:r w:rsidRPr="004D0910">
              <w:rPr>
                <w:rFonts w:ascii="Arial" w:hAnsi="Arial" w:cs="Arial"/>
                <w:noProof/>
                <w:lang w:val="es-MX" w:eastAsia="es-MX"/>
              </w:rPr>
              <w:drawing>
                <wp:anchor distT="0" distB="0" distL="114300" distR="114300" simplePos="0" relativeHeight="251655168" behindDoc="0" locked="0" layoutInCell="1" allowOverlap="1" wp14:anchorId="4868EFFE" wp14:editId="7CCBC0B5">
                  <wp:simplePos x="0" y="0"/>
                  <wp:positionH relativeFrom="column">
                    <wp:posOffset>292805</wp:posOffset>
                  </wp:positionH>
                  <wp:positionV relativeFrom="paragraph">
                    <wp:posOffset>34290</wp:posOffset>
                  </wp:positionV>
                  <wp:extent cx="676275" cy="904334"/>
                  <wp:effectExtent l="0" t="0" r="0" b="0"/>
                  <wp:wrapNone/>
                  <wp:docPr id="12" name="Imagen 12"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d2aa36ebd7551c2ca31b6b67f3522b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904334"/>
                          </a:xfrm>
                          <a:prstGeom prst="rect">
                            <a:avLst/>
                          </a:prstGeom>
                          <a:noFill/>
                          <a:ln>
                            <a:noFill/>
                          </a:ln>
                        </pic:spPr>
                      </pic:pic>
                    </a:graphicData>
                  </a:graphic>
                </wp:anchor>
              </w:drawing>
            </w:r>
          </w:p>
          <w:p w:rsidR="00C96755" w:rsidRDefault="00C96755" w:rsidP="00A83BCC">
            <w:pPr>
              <w:jc w:val="center"/>
              <w:rPr>
                <w:rFonts w:ascii="Arial" w:hAnsi="Arial" w:cs="Arial"/>
                <w:b/>
              </w:rPr>
            </w:pPr>
          </w:p>
          <w:p w:rsidR="00C96755" w:rsidRDefault="00C96755" w:rsidP="00A83BCC">
            <w:pPr>
              <w:jc w:val="center"/>
              <w:rPr>
                <w:rFonts w:ascii="Arial" w:hAnsi="Arial" w:cs="Arial"/>
                <w:b/>
              </w:rPr>
            </w:pPr>
          </w:p>
          <w:p w:rsidR="00C96755" w:rsidRDefault="00C96755" w:rsidP="00A83BCC">
            <w:pPr>
              <w:jc w:val="center"/>
              <w:rPr>
                <w:rFonts w:ascii="Arial" w:hAnsi="Arial" w:cs="Arial"/>
                <w:b/>
              </w:rPr>
            </w:pPr>
          </w:p>
          <w:p w:rsidR="00C96755" w:rsidRDefault="00C96755" w:rsidP="00A83BCC">
            <w:pPr>
              <w:jc w:val="center"/>
              <w:rPr>
                <w:rFonts w:ascii="Arial" w:hAnsi="Arial" w:cs="Arial"/>
                <w:b/>
              </w:rPr>
            </w:pPr>
          </w:p>
          <w:p w:rsidR="00C96755" w:rsidRDefault="00C96755" w:rsidP="00A83BCC">
            <w:pPr>
              <w:jc w:val="center"/>
              <w:rPr>
                <w:rFonts w:ascii="Arial" w:hAnsi="Arial" w:cs="Arial"/>
                <w:b/>
              </w:rPr>
            </w:pPr>
          </w:p>
          <w:p w:rsidR="00C96755" w:rsidRDefault="00C96755" w:rsidP="00A83BCC">
            <w:pPr>
              <w:jc w:val="center"/>
              <w:rPr>
                <w:rFonts w:ascii="Arial" w:hAnsi="Arial" w:cs="Arial"/>
                <w:b/>
              </w:rPr>
            </w:pPr>
          </w:p>
          <w:p w:rsidR="00C96755" w:rsidRDefault="00C96755" w:rsidP="005F2AD8">
            <w:pPr>
              <w:jc w:val="center"/>
              <w:rPr>
                <w:rFonts w:ascii="Arial" w:hAnsi="Arial" w:cs="Arial"/>
                <w:b/>
              </w:rPr>
            </w:pPr>
            <w:r w:rsidRPr="004D0910">
              <w:rPr>
                <w:rFonts w:ascii="Arial" w:hAnsi="Arial" w:cs="Arial"/>
                <w:b/>
              </w:rPr>
              <w:t>DIP. KATHIA MARÍA BOLIO PINELO</w:t>
            </w:r>
          </w:p>
          <w:p w:rsidR="00D705AF" w:rsidRPr="004D0910" w:rsidRDefault="00D705AF" w:rsidP="005F2AD8">
            <w:pPr>
              <w:jc w:val="center"/>
              <w:rPr>
                <w:rFonts w:ascii="Arial" w:hAnsi="Arial" w:cs="Arial"/>
                <w:b/>
              </w:rPr>
            </w:pPr>
          </w:p>
        </w:tc>
        <w:tc>
          <w:tcPr>
            <w:tcW w:w="2313" w:type="dxa"/>
            <w:tcBorders>
              <w:top w:val="nil"/>
              <w:bottom w:val="single" w:sz="4" w:space="0" w:color="auto"/>
            </w:tcBorders>
            <w:shd w:val="clear" w:color="auto" w:fill="auto"/>
          </w:tcPr>
          <w:p w:rsidR="00C96755" w:rsidRPr="004D0910" w:rsidRDefault="00C96755" w:rsidP="00A83BCC">
            <w:pPr>
              <w:pStyle w:val="Textoindependiente"/>
              <w:rPr>
                <w:caps/>
                <w:sz w:val="20"/>
              </w:rPr>
            </w:pPr>
          </w:p>
        </w:tc>
        <w:tc>
          <w:tcPr>
            <w:tcW w:w="2460" w:type="dxa"/>
            <w:tcBorders>
              <w:top w:val="nil"/>
              <w:bottom w:val="single" w:sz="4" w:space="0" w:color="auto"/>
            </w:tcBorders>
            <w:shd w:val="clear" w:color="auto" w:fill="auto"/>
          </w:tcPr>
          <w:p w:rsidR="00C96755" w:rsidRPr="004D0910" w:rsidRDefault="00C96755" w:rsidP="00A83BCC">
            <w:pPr>
              <w:pStyle w:val="Textoindependiente"/>
              <w:rPr>
                <w:caps/>
                <w:sz w:val="20"/>
              </w:rPr>
            </w:pPr>
          </w:p>
        </w:tc>
      </w:tr>
      <w:tr w:rsidR="00C96755" w:rsidRPr="004D0910" w:rsidTr="00831F33">
        <w:trPr>
          <w:trHeight w:val="147"/>
          <w:jc w:val="center"/>
        </w:trPr>
        <w:tc>
          <w:tcPr>
            <w:tcW w:w="2311" w:type="dxa"/>
            <w:tcBorders>
              <w:top w:val="nil"/>
              <w:bottom w:val="single" w:sz="4" w:space="0" w:color="auto"/>
            </w:tcBorders>
            <w:shd w:val="clear" w:color="auto" w:fill="auto"/>
          </w:tcPr>
          <w:p w:rsidR="00C96755" w:rsidRPr="004D0910" w:rsidRDefault="00C96755" w:rsidP="00A83BCC">
            <w:pPr>
              <w:pStyle w:val="Textoindependiente"/>
              <w:jc w:val="center"/>
              <w:rPr>
                <w:caps/>
                <w:sz w:val="20"/>
                <w:lang w:val="pt-BR"/>
              </w:rPr>
            </w:pPr>
          </w:p>
          <w:p w:rsidR="00C96755" w:rsidRPr="004D0910" w:rsidRDefault="00C96755" w:rsidP="00A83BCC">
            <w:pPr>
              <w:pStyle w:val="Textoindependiente"/>
              <w:jc w:val="center"/>
              <w:rPr>
                <w:caps/>
                <w:sz w:val="20"/>
                <w:lang w:val="pt-BR"/>
              </w:rPr>
            </w:pPr>
          </w:p>
          <w:p w:rsidR="00C96755" w:rsidRPr="004D0910" w:rsidRDefault="00C96755" w:rsidP="00A83BCC">
            <w:pPr>
              <w:pStyle w:val="Textoindependiente"/>
              <w:jc w:val="center"/>
              <w:rPr>
                <w:caps/>
                <w:sz w:val="20"/>
                <w:lang w:val="pt-BR"/>
              </w:rPr>
            </w:pPr>
          </w:p>
          <w:p w:rsidR="00C96755" w:rsidRPr="004D0910" w:rsidRDefault="00C96755" w:rsidP="00A83BCC">
            <w:pPr>
              <w:pStyle w:val="Textoindependiente"/>
              <w:jc w:val="center"/>
              <w:rPr>
                <w:caps/>
                <w:sz w:val="20"/>
                <w:lang w:val="pt-BR"/>
              </w:rPr>
            </w:pPr>
            <w:r w:rsidRPr="004D0910">
              <w:rPr>
                <w:sz w:val="20"/>
              </w:rPr>
              <w:t>SECRETARIA</w:t>
            </w:r>
          </w:p>
        </w:tc>
        <w:tc>
          <w:tcPr>
            <w:tcW w:w="2125" w:type="dxa"/>
            <w:tcBorders>
              <w:top w:val="nil"/>
              <w:bottom w:val="single" w:sz="4" w:space="0" w:color="auto"/>
            </w:tcBorders>
            <w:shd w:val="clear" w:color="auto" w:fill="auto"/>
          </w:tcPr>
          <w:p w:rsidR="00C96755" w:rsidRDefault="00C96755" w:rsidP="00A83BCC">
            <w:pPr>
              <w:jc w:val="center"/>
              <w:rPr>
                <w:rFonts w:ascii="Arial" w:hAnsi="Arial" w:cs="Arial"/>
                <w:noProof/>
                <w:lang w:val="es-MX" w:eastAsia="es-MX"/>
              </w:rPr>
            </w:pPr>
            <w:r w:rsidRPr="004D0910">
              <w:rPr>
                <w:rFonts w:ascii="Arial" w:hAnsi="Arial" w:cs="Arial"/>
                <w:noProof/>
                <w:lang w:val="es-MX" w:eastAsia="es-MX"/>
              </w:rPr>
              <w:drawing>
                <wp:anchor distT="0" distB="0" distL="114300" distR="114300" simplePos="0" relativeHeight="251657216" behindDoc="0" locked="0" layoutInCell="1" allowOverlap="1" wp14:anchorId="2FACCD00" wp14:editId="13414C8C">
                  <wp:simplePos x="0" y="0"/>
                  <wp:positionH relativeFrom="column">
                    <wp:posOffset>254635</wp:posOffset>
                  </wp:positionH>
                  <wp:positionV relativeFrom="paragraph">
                    <wp:posOffset>20955</wp:posOffset>
                  </wp:positionV>
                  <wp:extent cx="695325" cy="929807"/>
                  <wp:effectExtent l="0" t="0" r="0" b="3810"/>
                  <wp:wrapNone/>
                  <wp:docPr id="13" name="Imagen 13"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ab46f88c35e97b1e7b572e2dc5fe775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929807"/>
                          </a:xfrm>
                          <a:prstGeom prst="rect">
                            <a:avLst/>
                          </a:prstGeom>
                          <a:noFill/>
                          <a:ln>
                            <a:noFill/>
                          </a:ln>
                        </pic:spPr>
                      </pic:pic>
                    </a:graphicData>
                  </a:graphic>
                </wp:anchor>
              </w:drawing>
            </w:r>
          </w:p>
          <w:p w:rsidR="00C96755" w:rsidRDefault="00C96755" w:rsidP="00A83BCC">
            <w:pPr>
              <w:jc w:val="center"/>
              <w:rPr>
                <w:rFonts w:ascii="Arial" w:hAnsi="Arial" w:cs="Arial"/>
                <w:noProof/>
                <w:lang w:val="es-MX" w:eastAsia="es-MX"/>
              </w:rPr>
            </w:pPr>
          </w:p>
          <w:p w:rsidR="00C96755" w:rsidRDefault="00C96755" w:rsidP="00A83BCC">
            <w:pPr>
              <w:jc w:val="center"/>
              <w:rPr>
                <w:rFonts w:ascii="Arial" w:hAnsi="Arial" w:cs="Arial"/>
                <w:noProof/>
                <w:lang w:val="es-MX" w:eastAsia="es-MX"/>
              </w:rPr>
            </w:pPr>
          </w:p>
          <w:p w:rsidR="00C96755" w:rsidRDefault="00C96755" w:rsidP="00A83BCC">
            <w:pPr>
              <w:jc w:val="center"/>
              <w:rPr>
                <w:rFonts w:ascii="Arial" w:hAnsi="Arial" w:cs="Arial"/>
                <w:noProof/>
                <w:lang w:val="es-MX" w:eastAsia="es-MX"/>
              </w:rPr>
            </w:pPr>
          </w:p>
          <w:p w:rsidR="00C96755" w:rsidRDefault="00C96755" w:rsidP="00A83BCC">
            <w:pPr>
              <w:jc w:val="center"/>
              <w:rPr>
                <w:rFonts w:ascii="Arial" w:hAnsi="Arial" w:cs="Arial"/>
                <w:noProof/>
                <w:lang w:val="es-MX" w:eastAsia="es-MX"/>
              </w:rPr>
            </w:pPr>
          </w:p>
          <w:p w:rsidR="00C96755" w:rsidRPr="004D0910" w:rsidRDefault="00C96755" w:rsidP="00A83BCC">
            <w:pPr>
              <w:jc w:val="center"/>
              <w:rPr>
                <w:rFonts w:ascii="Arial" w:hAnsi="Arial" w:cs="Arial"/>
                <w:noProof/>
                <w:lang w:val="es-MX" w:eastAsia="es-MX"/>
              </w:rPr>
            </w:pPr>
          </w:p>
          <w:p w:rsidR="00C96755" w:rsidRDefault="00C96755" w:rsidP="00A83BCC">
            <w:pPr>
              <w:rPr>
                <w:rFonts w:ascii="Arial" w:hAnsi="Arial" w:cs="Arial"/>
                <w:b/>
                <w:noProof/>
                <w:lang w:val="es-MX" w:eastAsia="es-MX"/>
              </w:rPr>
            </w:pPr>
          </w:p>
          <w:p w:rsidR="00C96755" w:rsidRDefault="00C96755" w:rsidP="00A83BCC">
            <w:pPr>
              <w:jc w:val="center"/>
              <w:rPr>
                <w:rFonts w:ascii="Arial" w:hAnsi="Arial" w:cs="Arial"/>
                <w:b/>
                <w:noProof/>
                <w:lang w:val="es-MX" w:eastAsia="es-MX"/>
              </w:rPr>
            </w:pPr>
            <w:r w:rsidRPr="004D0910">
              <w:rPr>
                <w:rFonts w:ascii="Arial" w:hAnsi="Arial" w:cs="Arial"/>
                <w:b/>
                <w:noProof/>
                <w:lang w:val="es-MX" w:eastAsia="es-MX"/>
              </w:rPr>
              <w:t>DIP. KARLA REYNA FRANCO BLANCO</w:t>
            </w:r>
          </w:p>
          <w:p w:rsidR="00C96755" w:rsidRPr="004D0910" w:rsidRDefault="00C96755" w:rsidP="00A83BCC">
            <w:pPr>
              <w:jc w:val="center"/>
              <w:rPr>
                <w:rFonts w:ascii="Arial" w:hAnsi="Arial" w:cs="Arial"/>
                <w:b/>
                <w:noProof/>
                <w:lang w:val="es-MX" w:eastAsia="es-MX"/>
              </w:rPr>
            </w:pPr>
          </w:p>
        </w:tc>
        <w:tc>
          <w:tcPr>
            <w:tcW w:w="2313" w:type="dxa"/>
            <w:tcBorders>
              <w:top w:val="nil"/>
              <w:bottom w:val="single" w:sz="4" w:space="0" w:color="auto"/>
            </w:tcBorders>
            <w:shd w:val="clear" w:color="auto" w:fill="auto"/>
          </w:tcPr>
          <w:p w:rsidR="00C96755" w:rsidRPr="004D0910" w:rsidRDefault="00C96755" w:rsidP="00A83BCC">
            <w:pPr>
              <w:pStyle w:val="Textoindependiente"/>
              <w:rPr>
                <w:caps/>
                <w:sz w:val="20"/>
              </w:rPr>
            </w:pPr>
          </w:p>
        </w:tc>
        <w:tc>
          <w:tcPr>
            <w:tcW w:w="2460" w:type="dxa"/>
            <w:tcBorders>
              <w:top w:val="nil"/>
              <w:bottom w:val="single" w:sz="4" w:space="0" w:color="auto"/>
            </w:tcBorders>
            <w:shd w:val="clear" w:color="auto" w:fill="auto"/>
          </w:tcPr>
          <w:p w:rsidR="00C96755" w:rsidRPr="004D0910" w:rsidRDefault="00C96755" w:rsidP="00A83BCC">
            <w:pPr>
              <w:pStyle w:val="Textoindependiente"/>
              <w:rPr>
                <w:caps/>
                <w:sz w:val="20"/>
              </w:rPr>
            </w:pPr>
          </w:p>
        </w:tc>
      </w:tr>
      <w:tr w:rsidR="00C96755" w:rsidRPr="004D0910" w:rsidTr="00D705AF">
        <w:trPr>
          <w:trHeight w:val="147"/>
          <w:jc w:val="center"/>
        </w:trPr>
        <w:tc>
          <w:tcPr>
            <w:tcW w:w="2311" w:type="dxa"/>
            <w:tcBorders>
              <w:top w:val="nil"/>
              <w:bottom w:val="single" w:sz="4" w:space="0" w:color="auto"/>
            </w:tcBorders>
            <w:shd w:val="clear" w:color="auto" w:fill="auto"/>
          </w:tcPr>
          <w:p w:rsidR="00C96755" w:rsidRPr="004D0910" w:rsidRDefault="00C96755" w:rsidP="00A83BCC">
            <w:pPr>
              <w:pStyle w:val="Textoindependiente"/>
              <w:jc w:val="center"/>
              <w:rPr>
                <w:b w:val="0"/>
                <w:sz w:val="20"/>
              </w:rPr>
            </w:pPr>
          </w:p>
          <w:p w:rsidR="00C96755" w:rsidRPr="004D0910" w:rsidRDefault="00C96755" w:rsidP="00A83BCC">
            <w:pPr>
              <w:pStyle w:val="Textoindependiente"/>
              <w:jc w:val="center"/>
              <w:rPr>
                <w:b w:val="0"/>
                <w:sz w:val="20"/>
              </w:rPr>
            </w:pPr>
          </w:p>
          <w:p w:rsidR="00C96755" w:rsidRPr="004D0910" w:rsidRDefault="00C96755" w:rsidP="00A83BCC">
            <w:pPr>
              <w:pStyle w:val="Textoindependiente"/>
              <w:jc w:val="center"/>
              <w:rPr>
                <w:b w:val="0"/>
                <w:sz w:val="20"/>
              </w:rPr>
            </w:pPr>
          </w:p>
          <w:p w:rsidR="00C96755" w:rsidRPr="004D0910" w:rsidRDefault="00C96755" w:rsidP="00A83BCC">
            <w:pPr>
              <w:pStyle w:val="Textoindependiente"/>
              <w:jc w:val="center"/>
              <w:rPr>
                <w:b w:val="0"/>
                <w:sz w:val="20"/>
              </w:rPr>
            </w:pPr>
            <w:r w:rsidRPr="004D0910">
              <w:rPr>
                <w:sz w:val="20"/>
              </w:rPr>
              <w:t>SECRETARIO</w:t>
            </w:r>
          </w:p>
        </w:tc>
        <w:tc>
          <w:tcPr>
            <w:tcW w:w="2125" w:type="dxa"/>
            <w:tcBorders>
              <w:top w:val="nil"/>
              <w:bottom w:val="single" w:sz="4" w:space="0" w:color="auto"/>
            </w:tcBorders>
            <w:shd w:val="clear" w:color="auto" w:fill="auto"/>
          </w:tcPr>
          <w:p w:rsidR="00C96755" w:rsidRDefault="00C96755" w:rsidP="00A83BCC">
            <w:pPr>
              <w:jc w:val="center"/>
              <w:rPr>
                <w:rFonts w:ascii="Arial" w:hAnsi="Arial" w:cs="Arial"/>
                <w:b/>
              </w:rPr>
            </w:pPr>
            <w:r w:rsidRPr="004D0910">
              <w:rPr>
                <w:rFonts w:ascii="Arial" w:hAnsi="Arial" w:cs="Arial"/>
                <w:noProof/>
                <w:lang w:val="es-MX" w:eastAsia="es-MX"/>
              </w:rPr>
              <w:drawing>
                <wp:inline distT="0" distB="0" distL="0" distR="0" wp14:anchorId="4B225EA4" wp14:editId="009593DF">
                  <wp:extent cx="662434" cy="885825"/>
                  <wp:effectExtent l="0" t="0" r="4445" b="0"/>
                  <wp:docPr id="14" name="Imagen 14"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e6db562e3178c6cc02664fc87bafe4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660" cy="888802"/>
                          </a:xfrm>
                          <a:prstGeom prst="rect">
                            <a:avLst/>
                          </a:prstGeom>
                          <a:noFill/>
                          <a:ln>
                            <a:noFill/>
                          </a:ln>
                        </pic:spPr>
                      </pic:pic>
                    </a:graphicData>
                  </a:graphic>
                </wp:inline>
              </w:drawing>
            </w:r>
          </w:p>
          <w:p w:rsidR="00C96755" w:rsidRDefault="00C96755" w:rsidP="00A83BCC">
            <w:pPr>
              <w:jc w:val="center"/>
              <w:rPr>
                <w:rFonts w:ascii="Arial" w:hAnsi="Arial" w:cs="Arial"/>
                <w:b/>
              </w:rPr>
            </w:pPr>
          </w:p>
          <w:p w:rsidR="00C96755" w:rsidRDefault="00C96755" w:rsidP="00A83BCC">
            <w:pPr>
              <w:jc w:val="center"/>
              <w:rPr>
                <w:rFonts w:ascii="Arial" w:hAnsi="Arial" w:cs="Arial"/>
                <w:b/>
              </w:rPr>
            </w:pPr>
            <w:r w:rsidRPr="004D0910">
              <w:rPr>
                <w:rFonts w:ascii="Arial" w:hAnsi="Arial" w:cs="Arial"/>
                <w:b/>
              </w:rPr>
              <w:t xml:space="preserve">DIP. </w:t>
            </w:r>
            <w:r>
              <w:rPr>
                <w:rFonts w:ascii="Arial" w:hAnsi="Arial" w:cs="Arial"/>
                <w:b/>
              </w:rPr>
              <w:t>LUIS MARÍ</w:t>
            </w:r>
            <w:r w:rsidRPr="004D0910">
              <w:rPr>
                <w:rFonts w:ascii="Arial" w:hAnsi="Arial" w:cs="Arial"/>
                <w:b/>
              </w:rPr>
              <w:t>A AGUILAR CASTILLO</w:t>
            </w:r>
          </w:p>
          <w:p w:rsidR="00C96755" w:rsidRDefault="00C96755" w:rsidP="00A83BCC">
            <w:pPr>
              <w:jc w:val="center"/>
              <w:rPr>
                <w:rFonts w:ascii="Arial" w:hAnsi="Arial" w:cs="Arial"/>
                <w:b/>
              </w:rPr>
            </w:pPr>
          </w:p>
          <w:p w:rsidR="00D705AF" w:rsidRPr="004D0910" w:rsidRDefault="00D705AF" w:rsidP="00A83BCC">
            <w:pPr>
              <w:jc w:val="center"/>
              <w:rPr>
                <w:rFonts w:ascii="Arial" w:hAnsi="Arial" w:cs="Arial"/>
                <w:b/>
              </w:rPr>
            </w:pPr>
          </w:p>
        </w:tc>
        <w:tc>
          <w:tcPr>
            <w:tcW w:w="2313" w:type="dxa"/>
            <w:tcBorders>
              <w:top w:val="nil"/>
              <w:bottom w:val="single" w:sz="4" w:space="0" w:color="auto"/>
            </w:tcBorders>
            <w:shd w:val="clear" w:color="auto" w:fill="auto"/>
          </w:tcPr>
          <w:p w:rsidR="00C96755" w:rsidRPr="004D0910" w:rsidRDefault="00C96755" w:rsidP="00A83BCC">
            <w:pPr>
              <w:pStyle w:val="Textoindependiente"/>
              <w:rPr>
                <w:caps/>
                <w:sz w:val="20"/>
              </w:rPr>
            </w:pPr>
          </w:p>
        </w:tc>
        <w:tc>
          <w:tcPr>
            <w:tcW w:w="2460" w:type="dxa"/>
            <w:tcBorders>
              <w:top w:val="nil"/>
              <w:bottom w:val="single" w:sz="4" w:space="0" w:color="auto"/>
            </w:tcBorders>
            <w:shd w:val="clear" w:color="auto" w:fill="auto"/>
          </w:tcPr>
          <w:p w:rsidR="00C96755" w:rsidRPr="004D0910" w:rsidRDefault="00C96755" w:rsidP="00A83BCC">
            <w:pPr>
              <w:pStyle w:val="Textoindependiente"/>
              <w:rPr>
                <w:caps/>
                <w:sz w:val="20"/>
              </w:rPr>
            </w:pPr>
          </w:p>
        </w:tc>
      </w:tr>
      <w:tr w:rsidR="00C96755" w:rsidRPr="004D0910" w:rsidTr="00D705AF">
        <w:trPr>
          <w:trHeight w:val="147"/>
          <w:jc w:val="center"/>
        </w:trPr>
        <w:tc>
          <w:tcPr>
            <w:tcW w:w="2311" w:type="dxa"/>
            <w:tcBorders>
              <w:bottom w:val="single" w:sz="4" w:space="0" w:color="auto"/>
            </w:tcBorders>
            <w:shd w:val="clear" w:color="auto" w:fill="auto"/>
          </w:tcPr>
          <w:p w:rsidR="00C96755" w:rsidRPr="004D0910" w:rsidRDefault="00C96755" w:rsidP="00A83BCC">
            <w:pPr>
              <w:pStyle w:val="Textoindependiente"/>
              <w:jc w:val="center"/>
              <w:rPr>
                <w:caps/>
                <w:sz w:val="20"/>
              </w:rPr>
            </w:pPr>
          </w:p>
          <w:p w:rsidR="00C96755" w:rsidRPr="004D0910" w:rsidRDefault="00C96755" w:rsidP="00A83BCC">
            <w:pPr>
              <w:pStyle w:val="Textoindependiente"/>
              <w:jc w:val="center"/>
              <w:rPr>
                <w:caps/>
                <w:sz w:val="20"/>
              </w:rPr>
            </w:pPr>
          </w:p>
          <w:p w:rsidR="00C96755" w:rsidRPr="004D0910" w:rsidRDefault="00C96755" w:rsidP="00A83BCC">
            <w:pPr>
              <w:pStyle w:val="Textoindependiente"/>
              <w:jc w:val="center"/>
              <w:rPr>
                <w:caps/>
                <w:sz w:val="20"/>
              </w:rPr>
            </w:pPr>
          </w:p>
          <w:p w:rsidR="00C96755" w:rsidRPr="004D0910" w:rsidRDefault="00C96755" w:rsidP="00A83BCC">
            <w:pPr>
              <w:jc w:val="center"/>
              <w:rPr>
                <w:rFonts w:ascii="Arial" w:hAnsi="Arial" w:cs="Arial"/>
                <w:caps/>
                <w:lang w:val="pt-BR"/>
              </w:rPr>
            </w:pPr>
            <w:r w:rsidRPr="004D0910">
              <w:rPr>
                <w:rFonts w:ascii="Arial" w:hAnsi="Arial" w:cs="Arial"/>
                <w:b/>
                <w:caps/>
                <w:lang w:val="pt-BR"/>
              </w:rPr>
              <w:t>VOCAL</w:t>
            </w:r>
          </w:p>
        </w:tc>
        <w:tc>
          <w:tcPr>
            <w:tcW w:w="2125" w:type="dxa"/>
            <w:tcBorders>
              <w:bottom w:val="single" w:sz="4" w:space="0" w:color="auto"/>
            </w:tcBorders>
            <w:shd w:val="clear" w:color="auto" w:fill="auto"/>
          </w:tcPr>
          <w:p w:rsidR="00C96755" w:rsidRPr="004D0910" w:rsidRDefault="00C96755" w:rsidP="00A83BCC">
            <w:pPr>
              <w:jc w:val="center"/>
              <w:rPr>
                <w:rFonts w:ascii="Arial" w:hAnsi="Arial" w:cs="Arial"/>
                <w:b/>
                <w:caps/>
                <w:lang w:val="pt-BR"/>
              </w:rPr>
            </w:pPr>
            <w:r w:rsidRPr="004D0910">
              <w:rPr>
                <w:rFonts w:ascii="Arial" w:hAnsi="Arial" w:cs="Arial"/>
                <w:noProof/>
                <w:lang w:val="es-MX" w:eastAsia="es-MX"/>
              </w:rPr>
              <w:drawing>
                <wp:inline distT="0" distB="0" distL="0" distR="0" wp14:anchorId="055680C5" wp14:editId="6296C63B">
                  <wp:extent cx="723900" cy="968019"/>
                  <wp:effectExtent l="0" t="0" r="0" b="3810"/>
                  <wp:docPr id="21" name="Imagen 21"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26576aaa53620071c410064b94105d0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4888" cy="969340"/>
                          </a:xfrm>
                          <a:prstGeom prst="rect">
                            <a:avLst/>
                          </a:prstGeom>
                          <a:noFill/>
                          <a:ln>
                            <a:noFill/>
                          </a:ln>
                        </pic:spPr>
                      </pic:pic>
                    </a:graphicData>
                  </a:graphic>
                </wp:inline>
              </w:drawing>
            </w:r>
          </w:p>
          <w:p w:rsidR="00C96755" w:rsidRDefault="00C96755" w:rsidP="00A83BCC">
            <w:pPr>
              <w:jc w:val="center"/>
              <w:rPr>
                <w:rFonts w:ascii="Arial" w:hAnsi="Arial" w:cs="Arial"/>
                <w:b/>
                <w:caps/>
              </w:rPr>
            </w:pPr>
          </w:p>
          <w:p w:rsidR="00C96755" w:rsidRDefault="00C96755" w:rsidP="00A83BCC">
            <w:pPr>
              <w:jc w:val="center"/>
              <w:rPr>
                <w:rFonts w:ascii="Arial" w:hAnsi="Arial" w:cs="Arial"/>
                <w:b/>
                <w:caps/>
              </w:rPr>
            </w:pPr>
            <w:r w:rsidRPr="004D0910">
              <w:rPr>
                <w:rFonts w:ascii="Arial" w:hAnsi="Arial" w:cs="Arial"/>
                <w:b/>
                <w:caps/>
              </w:rPr>
              <w:t>DIP. SILVIA AMÉRICA LÓPEZ ESCOFFIÉ</w:t>
            </w:r>
          </w:p>
          <w:p w:rsidR="00C96755" w:rsidRPr="004D0910" w:rsidRDefault="00C96755" w:rsidP="00A83BCC">
            <w:pPr>
              <w:jc w:val="center"/>
              <w:rPr>
                <w:rFonts w:ascii="Arial" w:hAnsi="Arial" w:cs="Arial"/>
                <w:b/>
                <w:caps/>
              </w:rPr>
            </w:pPr>
          </w:p>
        </w:tc>
        <w:tc>
          <w:tcPr>
            <w:tcW w:w="2313" w:type="dxa"/>
            <w:tcBorders>
              <w:bottom w:val="single" w:sz="4" w:space="0" w:color="auto"/>
            </w:tcBorders>
            <w:shd w:val="clear" w:color="auto" w:fill="auto"/>
          </w:tcPr>
          <w:p w:rsidR="00C96755" w:rsidRPr="004D0910" w:rsidRDefault="00C96755" w:rsidP="00A83BCC">
            <w:pPr>
              <w:pStyle w:val="Textoindependiente"/>
              <w:rPr>
                <w:caps/>
                <w:sz w:val="20"/>
              </w:rPr>
            </w:pPr>
          </w:p>
        </w:tc>
        <w:tc>
          <w:tcPr>
            <w:tcW w:w="2460" w:type="dxa"/>
            <w:tcBorders>
              <w:bottom w:val="single" w:sz="4" w:space="0" w:color="auto"/>
            </w:tcBorders>
            <w:shd w:val="clear" w:color="auto" w:fill="auto"/>
          </w:tcPr>
          <w:p w:rsidR="00C96755" w:rsidRPr="004D0910" w:rsidRDefault="00C96755" w:rsidP="00A83BCC">
            <w:pPr>
              <w:pStyle w:val="Textoindependiente"/>
              <w:rPr>
                <w:caps/>
                <w:sz w:val="20"/>
              </w:rPr>
            </w:pPr>
          </w:p>
        </w:tc>
      </w:tr>
      <w:tr w:rsidR="00D705AF" w:rsidRPr="004D0910" w:rsidTr="00D705AF">
        <w:trPr>
          <w:trHeight w:val="147"/>
          <w:jc w:val="center"/>
        </w:trPr>
        <w:tc>
          <w:tcPr>
            <w:tcW w:w="9209" w:type="dxa"/>
            <w:gridSpan w:val="4"/>
            <w:tcBorders>
              <w:top w:val="single" w:sz="4" w:space="0" w:color="auto"/>
              <w:left w:val="nil"/>
              <w:bottom w:val="nil"/>
              <w:right w:val="nil"/>
            </w:tcBorders>
            <w:shd w:val="clear" w:color="auto" w:fill="auto"/>
          </w:tcPr>
          <w:p w:rsidR="00D705AF" w:rsidRDefault="00D705AF" w:rsidP="00DC037C">
            <w:pPr>
              <w:pStyle w:val="Textoindependiente"/>
              <w:spacing w:line="240" w:lineRule="auto"/>
              <w:rPr>
                <w:b w:val="0"/>
                <w:sz w:val="16"/>
                <w:szCs w:val="16"/>
                <w:lang w:val="es-MX" w:eastAsia="es-ES_tradnl"/>
              </w:rPr>
            </w:pPr>
            <w:r w:rsidRPr="00831F33">
              <w:rPr>
                <w:b w:val="0"/>
                <w:sz w:val="16"/>
                <w:szCs w:val="16"/>
                <w:lang w:val="es-ES_tradnl"/>
              </w:rPr>
              <w:t xml:space="preserve">Esta hoja de firmas pertenece al Dictamen con proyecto de </w:t>
            </w:r>
            <w:r>
              <w:rPr>
                <w:b w:val="0"/>
                <w:sz w:val="16"/>
                <w:szCs w:val="16"/>
                <w:lang w:val="es-ES_tradnl"/>
              </w:rPr>
              <w:t xml:space="preserve">Acuerdo </w:t>
            </w:r>
            <w:r w:rsidRPr="00831F33">
              <w:rPr>
                <w:b w:val="0"/>
                <w:sz w:val="16"/>
                <w:szCs w:val="16"/>
                <w:lang w:val="es-ES_tradnl"/>
              </w:rPr>
              <w:t>por el que no s</w:t>
            </w:r>
            <w:r w:rsidRPr="00831F33">
              <w:rPr>
                <w:b w:val="0"/>
                <w:color w:val="000000"/>
                <w:sz w:val="16"/>
                <w:szCs w:val="16"/>
                <w:lang w:val="pt-BR"/>
              </w:rPr>
              <w:t xml:space="preserve">e </w:t>
            </w:r>
            <w:r w:rsidRPr="00831F33">
              <w:rPr>
                <w:b w:val="0"/>
                <w:color w:val="000000"/>
                <w:sz w:val="16"/>
                <w:szCs w:val="16"/>
                <w:lang w:val="es-ES_tradnl"/>
              </w:rPr>
              <w:t xml:space="preserve">ratifica al ciudadano </w:t>
            </w:r>
            <w:r w:rsidRPr="00831F33">
              <w:rPr>
                <w:b w:val="0"/>
                <w:sz w:val="16"/>
                <w:szCs w:val="16"/>
              </w:rPr>
              <w:t>Luis Jorge Parra Arceo,</w:t>
            </w:r>
            <w:r w:rsidRPr="00831F33">
              <w:rPr>
                <w:b w:val="0"/>
                <w:color w:val="000000"/>
                <w:sz w:val="16"/>
                <w:szCs w:val="16"/>
                <w:lang w:val="es-ES_tradnl"/>
              </w:rPr>
              <w:t xml:space="preserve"> </w:t>
            </w:r>
            <w:r w:rsidRPr="00831F33">
              <w:rPr>
                <w:b w:val="0"/>
                <w:sz w:val="16"/>
                <w:szCs w:val="16"/>
                <w:lang w:val="es-MX" w:eastAsia="es-ES_tradnl"/>
              </w:rPr>
              <w:t>en el cargo de Consejero de la Judicatura del Poder Judicial Estado de Yucatán.</w:t>
            </w:r>
          </w:p>
          <w:p w:rsidR="00DC037C" w:rsidRPr="00D705AF" w:rsidRDefault="00DC037C" w:rsidP="00DC037C">
            <w:pPr>
              <w:pStyle w:val="Textoindependiente"/>
              <w:spacing w:line="240" w:lineRule="auto"/>
              <w:rPr>
                <w:caps/>
                <w:sz w:val="20"/>
                <w:lang w:val="es-MX"/>
              </w:rPr>
            </w:pPr>
          </w:p>
        </w:tc>
      </w:tr>
      <w:tr w:rsidR="00C96755" w:rsidRPr="004D0910" w:rsidTr="00D705AF">
        <w:trPr>
          <w:trHeight w:val="147"/>
          <w:jc w:val="center"/>
        </w:trPr>
        <w:tc>
          <w:tcPr>
            <w:tcW w:w="2311" w:type="dxa"/>
            <w:tcBorders>
              <w:top w:val="nil"/>
              <w:bottom w:val="single" w:sz="4" w:space="0" w:color="auto"/>
            </w:tcBorders>
            <w:shd w:val="clear" w:color="auto" w:fill="auto"/>
          </w:tcPr>
          <w:p w:rsidR="00C96755" w:rsidRPr="004D0910" w:rsidRDefault="00C96755" w:rsidP="00A83BCC">
            <w:pPr>
              <w:pStyle w:val="Textoindependiente"/>
              <w:jc w:val="center"/>
              <w:rPr>
                <w:b w:val="0"/>
                <w:caps/>
                <w:sz w:val="20"/>
              </w:rPr>
            </w:pPr>
          </w:p>
          <w:p w:rsidR="00C96755" w:rsidRPr="004D0910" w:rsidRDefault="00C96755" w:rsidP="00A83BCC">
            <w:pPr>
              <w:pStyle w:val="Textoindependiente"/>
              <w:jc w:val="center"/>
              <w:rPr>
                <w:b w:val="0"/>
                <w:caps/>
                <w:sz w:val="20"/>
              </w:rPr>
            </w:pPr>
          </w:p>
          <w:p w:rsidR="00C96755" w:rsidRPr="004D0910" w:rsidRDefault="00C96755" w:rsidP="00A83BCC">
            <w:pPr>
              <w:pStyle w:val="Textoindependiente"/>
              <w:jc w:val="center"/>
              <w:rPr>
                <w:b w:val="0"/>
                <w:caps/>
                <w:sz w:val="20"/>
              </w:rPr>
            </w:pPr>
          </w:p>
          <w:p w:rsidR="00C96755" w:rsidRPr="004D0910" w:rsidRDefault="00C96755" w:rsidP="00A83BCC">
            <w:pPr>
              <w:pStyle w:val="Textoindependiente"/>
              <w:jc w:val="center"/>
              <w:rPr>
                <w:b w:val="0"/>
                <w:caps/>
                <w:sz w:val="20"/>
              </w:rPr>
            </w:pPr>
            <w:r w:rsidRPr="004D0910">
              <w:rPr>
                <w:caps/>
                <w:sz w:val="20"/>
              </w:rPr>
              <w:t>VOCAL</w:t>
            </w:r>
          </w:p>
        </w:tc>
        <w:tc>
          <w:tcPr>
            <w:tcW w:w="2125" w:type="dxa"/>
            <w:tcBorders>
              <w:top w:val="nil"/>
              <w:bottom w:val="single" w:sz="4" w:space="0" w:color="auto"/>
            </w:tcBorders>
            <w:shd w:val="clear" w:color="auto" w:fill="auto"/>
          </w:tcPr>
          <w:p w:rsidR="00C96755" w:rsidRDefault="00C96755" w:rsidP="00A83BCC">
            <w:pPr>
              <w:jc w:val="center"/>
              <w:rPr>
                <w:rFonts w:ascii="Arial" w:hAnsi="Arial" w:cs="Arial"/>
                <w:b/>
                <w:caps/>
              </w:rPr>
            </w:pPr>
            <w:r w:rsidRPr="004D0910">
              <w:rPr>
                <w:rFonts w:ascii="Arial" w:hAnsi="Arial" w:cs="Arial"/>
                <w:noProof/>
                <w:lang w:val="es-MX" w:eastAsia="es-MX"/>
              </w:rPr>
              <w:drawing>
                <wp:anchor distT="0" distB="0" distL="114300" distR="114300" simplePos="0" relativeHeight="251658240" behindDoc="0" locked="0" layoutInCell="1" allowOverlap="1" wp14:anchorId="4D3FA167" wp14:editId="1D1FD073">
                  <wp:simplePos x="0" y="0"/>
                  <wp:positionH relativeFrom="column">
                    <wp:posOffset>245110</wp:posOffset>
                  </wp:positionH>
                  <wp:positionV relativeFrom="paragraph">
                    <wp:posOffset>5080</wp:posOffset>
                  </wp:positionV>
                  <wp:extent cx="698049" cy="933450"/>
                  <wp:effectExtent l="0" t="0" r="6985" b="0"/>
                  <wp:wrapNone/>
                  <wp:docPr id="22" name="Imagen 22"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yucatan.gob.mx/recursos/diputado/0840b140f00abc70f10aebbe426a44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8049" cy="933450"/>
                          </a:xfrm>
                          <a:prstGeom prst="rect">
                            <a:avLst/>
                          </a:prstGeom>
                          <a:noFill/>
                          <a:ln>
                            <a:noFill/>
                          </a:ln>
                        </pic:spPr>
                      </pic:pic>
                    </a:graphicData>
                  </a:graphic>
                </wp:anchor>
              </w:drawing>
            </w:r>
          </w:p>
          <w:p w:rsidR="00C96755" w:rsidRDefault="00C96755" w:rsidP="00A83BCC">
            <w:pPr>
              <w:jc w:val="center"/>
              <w:rPr>
                <w:rFonts w:ascii="Arial" w:hAnsi="Arial" w:cs="Arial"/>
                <w:b/>
                <w:caps/>
              </w:rPr>
            </w:pPr>
          </w:p>
          <w:p w:rsidR="00C96755" w:rsidRDefault="00C96755" w:rsidP="00A83BCC">
            <w:pPr>
              <w:jc w:val="center"/>
              <w:rPr>
                <w:rFonts w:ascii="Arial" w:hAnsi="Arial" w:cs="Arial"/>
                <w:b/>
                <w:caps/>
              </w:rPr>
            </w:pPr>
          </w:p>
          <w:p w:rsidR="00C96755" w:rsidRDefault="00C96755" w:rsidP="00A83BCC">
            <w:pPr>
              <w:jc w:val="center"/>
              <w:rPr>
                <w:rFonts w:ascii="Arial" w:hAnsi="Arial" w:cs="Arial"/>
                <w:b/>
                <w:caps/>
              </w:rPr>
            </w:pPr>
          </w:p>
          <w:p w:rsidR="00C96755" w:rsidRDefault="00C96755" w:rsidP="00A83BCC">
            <w:pPr>
              <w:jc w:val="center"/>
              <w:rPr>
                <w:rFonts w:ascii="Arial" w:hAnsi="Arial" w:cs="Arial"/>
                <w:b/>
                <w:caps/>
              </w:rPr>
            </w:pPr>
          </w:p>
          <w:p w:rsidR="00C96755" w:rsidRDefault="00C96755" w:rsidP="00A83BCC">
            <w:pPr>
              <w:jc w:val="center"/>
              <w:rPr>
                <w:rFonts w:ascii="Arial" w:hAnsi="Arial" w:cs="Arial"/>
                <w:b/>
                <w:caps/>
              </w:rPr>
            </w:pPr>
          </w:p>
          <w:p w:rsidR="00C96755" w:rsidRPr="004D0910" w:rsidRDefault="00C96755" w:rsidP="00A83BCC">
            <w:pPr>
              <w:rPr>
                <w:rFonts w:ascii="Arial" w:hAnsi="Arial" w:cs="Arial"/>
                <w:b/>
                <w:caps/>
              </w:rPr>
            </w:pPr>
          </w:p>
          <w:p w:rsidR="00C96755" w:rsidRPr="004D0910" w:rsidRDefault="00C96755" w:rsidP="00A83BCC">
            <w:pPr>
              <w:jc w:val="center"/>
              <w:rPr>
                <w:rFonts w:ascii="Arial" w:hAnsi="Arial" w:cs="Arial"/>
                <w:b/>
                <w:caps/>
              </w:rPr>
            </w:pPr>
            <w:r w:rsidRPr="004D0910">
              <w:rPr>
                <w:rFonts w:ascii="Arial" w:hAnsi="Arial" w:cs="Arial"/>
                <w:b/>
                <w:caps/>
              </w:rPr>
              <w:t>DIP. ROSA ADRIANA DÍAZ LIZAMA</w:t>
            </w:r>
          </w:p>
        </w:tc>
        <w:tc>
          <w:tcPr>
            <w:tcW w:w="2313" w:type="dxa"/>
            <w:tcBorders>
              <w:top w:val="nil"/>
              <w:bottom w:val="single" w:sz="4" w:space="0" w:color="auto"/>
            </w:tcBorders>
            <w:shd w:val="clear" w:color="auto" w:fill="auto"/>
          </w:tcPr>
          <w:p w:rsidR="00C96755" w:rsidRPr="004D0910" w:rsidRDefault="00C96755" w:rsidP="00A83BCC">
            <w:pPr>
              <w:pStyle w:val="Textoindependiente"/>
              <w:rPr>
                <w:caps/>
                <w:sz w:val="20"/>
              </w:rPr>
            </w:pPr>
          </w:p>
        </w:tc>
        <w:tc>
          <w:tcPr>
            <w:tcW w:w="2460" w:type="dxa"/>
            <w:tcBorders>
              <w:top w:val="nil"/>
              <w:bottom w:val="single" w:sz="4" w:space="0" w:color="auto"/>
            </w:tcBorders>
            <w:shd w:val="clear" w:color="auto" w:fill="auto"/>
          </w:tcPr>
          <w:p w:rsidR="00C96755" w:rsidRPr="004D0910" w:rsidRDefault="00C96755" w:rsidP="00A83BCC">
            <w:pPr>
              <w:pStyle w:val="Textoindependiente"/>
              <w:rPr>
                <w:caps/>
                <w:sz w:val="20"/>
              </w:rPr>
            </w:pPr>
          </w:p>
        </w:tc>
      </w:tr>
      <w:tr w:rsidR="00C96755" w:rsidRPr="004D0910" w:rsidTr="009B1478">
        <w:trPr>
          <w:trHeight w:val="147"/>
          <w:jc w:val="center"/>
        </w:trPr>
        <w:tc>
          <w:tcPr>
            <w:tcW w:w="2311" w:type="dxa"/>
            <w:tcBorders>
              <w:top w:val="nil"/>
              <w:bottom w:val="single" w:sz="4" w:space="0" w:color="auto"/>
            </w:tcBorders>
            <w:shd w:val="clear" w:color="auto" w:fill="auto"/>
          </w:tcPr>
          <w:p w:rsidR="00C96755" w:rsidRPr="004D0910" w:rsidRDefault="00C96755" w:rsidP="00A83BCC">
            <w:pPr>
              <w:pStyle w:val="Textoindependiente"/>
              <w:jc w:val="center"/>
              <w:rPr>
                <w:caps/>
                <w:sz w:val="20"/>
              </w:rPr>
            </w:pPr>
          </w:p>
          <w:p w:rsidR="00C96755" w:rsidRPr="004D0910" w:rsidRDefault="00C96755" w:rsidP="00A83BCC">
            <w:pPr>
              <w:pStyle w:val="Textoindependiente"/>
              <w:jc w:val="center"/>
              <w:rPr>
                <w:caps/>
                <w:sz w:val="20"/>
              </w:rPr>
            </w:pPr>
          </w:p>
          <w:p w:rsidR="00C96755" w:rsidRPr="004D0910" w:rsidRDefault="00C96755" w:rsidP="00A83BCC">
            <w:pPr>
              <w:pStyle w:val="Textoindependiente"/>
              <w:jc w:val="center"/>
              <w:rPr>
                <w:b w:val="0"/>
                <w:noProof/>
                <w:sz w:val="20"/>
                <w:lang w:val="es-MX" w:eastAsia="es-MX"/>
              </w:rPr>
            </w:pPr>
          </w:p>
          <w:p w:rsidR="00C96755" w:rsidRPr="004D0910" w:rsidRDefault="00C96755" w:rsidP="00A83BCC">
            <w:pPr>
              <w:pStyle w:val="Textoindependiente"/>
              <w:jc w:val="center"/>
              <w:rPr>
                <w:caps/>
                <w:sz w:val="20"/>
              </w:rPr>
            </w:pPr>
            <w:r w:rsidRPr="004D0910">
              <w:rPr>
                <w:noProof/>
                <w:sz w:val="20"/>
                <w:lang w:val="es-MX" w:eastAsia="es-MX"/>
              </w:rPr>
              <w:t>VOCAL</w:t>
            </w:r>
          </w:p>
        </w:tc>
        <w:tc>
          <w:tcPr>
            <w:tcW w:w="2125" w:type="dxa"/>
            <w:tcBorders>
              <w:top w:val="nil"/>
              <w:bottom w:val="single" w:sz="4" w:space="0" w:color="auto"/>
            </w:tcBorders>
            <w:shd w:val="clear" w:color="auto" w:fill="auto"/>
          </w:tcPr>
          <w:p w:rsidR="00C96755" w:rsidRDefault="00C96755" w:rsidP="00A83BCC">
            <w:pPr>
              <w:jc w:val="center"/>
              <w:rPr>
                <w:rFonts w:ascii="Arial" w:hAnsi="Arial" w:cs="Arial"/>
                <w:noProof/>
                <w:lang w:val="es-MX" w:eastAsia="es-MX"/>
              </w:rPr>
            </w:pPr>
            <w:r w:rsidRPr="004D0910">
              <w:rPr>
                <w:rFonts w:ascii="Arial" w:hAnsi="Arial" w:cs="Arial"/>
                <w:noProof/>
                <w:lang w:val="es-MX" w:eastAsia="es-MX"/>
              </w:rPr>
              <w:drawing>
                <wp:anchor distT="0" distB="0" distL="114300" distR="114300" simplePos="0" relativeHeight="251660288" behindDoc="0" locked="0" layoutInCell="1" allowOverlap="1" wp14:anchorId="688C920F" wp14:editId="73CC31D2">
                  <wp:simplePos x="0" y="0"/>
                  <wp:positionH relativeFrom="column">
                    <wp:posOffset>233364</wp:posOffset>
                  </wp:positionH>
                  <wp:positionV relativeFrom="paragraph">
                    <wp:posOffset>20955</wp:posOffset>
                  </wp:positionV>
                  <wp:extent cx="707390" cy="945941"/>
                  <wp:effectExtent l="0" t="0" r="0" b="6985"/>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7390" cy="945941"/>
                          </a:xfrm>
                          <a:prstGeom prst="rect">
                            <a:avLst/>
                          </a:prstGeom>
                          <a:noFill/>
                          <a:ln>
                            <a:noFill/>
                          </a:ln>
                        </pic:spPr>
                      </pic:pic>
                    </a:graphicData>
                  </a:graphic>
                </wp:anchor>
              </w:drawing>
            </w:r>
          </w:p>
          <w:p w:rsidR="00C96755" w:rsidRDefault="00C96755" w:rsidP="00A83BCC">
            <w:pPr>
              <w:jc w:val="center"/>
              <w:rPr>
                <w:rFonts w:ascii="Arial" w:hAnsi="Arial" w:cs="Arial"/>
                <w:noProof/>
                <w:lang w:val="es-MX" w:eastAsia="es-MX"/>
              </w:rPr>
            </w:pPr>
          </w:p>
          <w:p w:rsidR="00C96755" w:rsidRDefault="00C96755" w:rsidP="00A83BCC">
            <w:pPr>
              <w:jc w:val="center"/>
              <w:rPr>
                <w:rFonts w:ascii="Arial" w:hAnsi="Arial" w:cs="Arial"/>
                <w:noProof/>
                <w:lang w:val="es-MX" w:eastAsia="es-MX"/>
              </w:rPr>
            </w:pPr>
          </w:p>
          <w:p w:rsidR="00C96755" w:rsidRDefault="00C96755" w:rsidP="00A83BCC">
            <w:pPr>
              <w:jc w:val="center"/>
              <w:rPr>
                <w:rFonts w:ascii="Arial" w:hAnsi="Arial" w:cs="Arial"/>
                <w:noProof/>
                <w:lang w:val="es-MX" w:eastAsia="es-MX"/>
              </w:rPr>
            </w:pPr>
          </w:p>
          <w:p w:rsidR="00C96755" w:rsidRDefault="00C96755" w:rsidP="00A83BCC">
            <w:pPr>
              <w:jc w:val="center"/>
              <w:rPr>
                <w:rFonts w:ascii="Arial" w:hAnsi="Arial" w:cs="Arial"/>
                <w:noProof/>
                <w:lang w:val="es-MX" w:eastAsia="es-MX"/>
              </w:rPr>
            </w:pPr>
          </w:p>
          <w:p w:rsidR="00C96755" w:rsidRDefault="00C96755" w:rsidP="00A83BCC">
            <w:pPr>
              <w:jc w:val="center"/>
              <w:rPr>
                <w:rFonts w:ascii="Arial" w:hAnsi="Arial" w:cs="Arial"/>
                <w:noProof/>
                <w:lang w:val="es-MX" w:eastAsia="es-MX"/>
              </w:rPr>
            </w:pPr>
          </w:p>
          <w:p w:rsidR="00C96755" w:rsidRDefault="00C96755" w:rsidP="00A83BCC">
            <w:pPr>
              <w:jc w:val="center"/>
              <w:rPr>
                <w:rFonts w:ascii="Arial" w:hAnsi="Arial" w:cs="Arial"/>
                <w:noProof/>
                <w:lang w:val="es-MX" w:eastAsia="es-MX"/>
              </w:rPr>
            </w:pPr>
          </w:p>
          <w:p w:rsidR="00C96755" w:rsidRPr="004D0910" w:rsidRDefault="00C96755" w:rsidP="00A83BCC">
            <w:pPr>
              <w:jc w:val="center"/>
              <w:rPr>
                <w:rFonts w:ascii="Arial" w:hAnsi="Arial" w:cs="Arial"/>
                <w:b/>
                <w:caps/>
                <w:lang w:val="pt-BR"/>
              </w:rPr>
            </w:pPr>
            <w:r w:rsidRPr="004D0910">
              <w:rPr>
                <w:rFonts w:ascii="Arial" w:hAnsi="Arial" w:cs="Arial"/>
                <w:b/>
                <w:caps/>
                <w:lang w:val="pt-BR"/>
              </w:rPr>
              <w:t>DIP. FELIPE CERVERA HERNÁNDEZ</w:t>
            </w:r>
          </w:p>
        </w:tc>
        <w:tc>
          <w:tcPr>
            <w:tcW w:w="2313" w:type="dxa"/>
            <w:tcBorders>
              <w:top w:val="nil"/>
              <w:bottom w:val="single" w:sz="4" w:space="0" w:color="auto"/>
            </w:tcBorders>
            <w:shd w:val="clear" w:color="auto" w:fill="auto"/>
          </w:tcPr>
          <w:p w:rsidR="00C96755" w:rsidRPr="004D0910" w:rsidRDefault="00C96755" w:rsidP="00A83BCC">
            <w:pPr>
              <w:pStyle w:val="Textoindependiente"/>
              <w:rPr>
                <w:caps/>
                <w:sz w:val="20"/>
              </w:rPr>
            </w:pPr>
          </w:p>
        </w:tc>
        <w:tc>
          <w:tcPr>
            <w:tcW w:w="2460" w:type="dxa"/>
            <w:tcBorders>
              <w:top w:val="nil"/>
              <w:bottom w:val="single" w:sz="4" w:space="0" w:color="auto"/>
            </w:tcBorders>
            <w:shd w:val="clear" w:color="auto" w:fill="auto"/>
          </w:tcPr>
          <w:p w:rsidR="00C96755" w:rsidRPr="004D0910" w:rsidRDefault="00C96755" w:rsidP="00A83BCC">
            <w:pPr>
              <w:pStyle w:val="Textoindependiente"/>
              <w:rPr>
                <w:caps/>
                <w:sz w:val="20"/>
              </w:rPr>
            </w:pPr>
          </w:p>
        </w:tc>
      </w:tr>
      <w:tr w:rsidR="00C96755" w:rsidRPr="004D0910" w:rsidTr="00A83BCC">
        <w:trPr>
          <w:trHeight w:val="147"/>
          <w:jc w:val="center"/>
        </w:trPr>
        <w:tc>
          <w:tcPr>
            <w:tcW w:w="2311" w:type="dxa"/>
            <w:tcBorders>
              <w:top w:val="nil"/>
              <w:bottom w:val="single" w:sz="4" w:space="0" w:color="auto"/>
            </w:tcBorders>
            <w:shd w:val="clear" w:color="auto" w:fill="auto"/>
          </w:tcPr>
          <w:p w:rsidR="00C96755" w:rsidRDefault="00C96755" w:rsidP="00A83BCC">
            <w:pPr>
              <w:pStyle w:val="Textoindependiente"/>
              <w:jc w:val="center"/>
              <w:rPr>
                <w:b w:val="0"/>
                <w:noProof/>
                <w:sz w:val="20"/>
                <w:lang w:val="es-MX" w:eastAsia="es-MX"/>
              </w:rPr>
            </w:pPr>
          </w:p>
          <w:p w:rsidR="00C96755" w:rsidRDefault="00C96755" w:rsidP="00A83BCC">
            <w:pPr>
              <w:pStyle w:val="Textoindependiente"/>
              <w:jc w:val="center"/>
              <w:rPr>
                <w:b w:val="0"/>
                <w:noProof/>
                <w:sz w:val="20"/>
                <w:lang w:val="es-MX" w:eastAsia="es-MX"/>
              </w:rPr>
            </w:pPr>
          </w:p>
          <w:p w:rsidR="00C96755" w:rsidRDefault="00C96755" w:rsidP="00A83BCC">
            <w:pPr>
              <w:pStyle w:val="Textoindependiente"/>
              <w:jc w:val="center"/>
              <w:rPr>
                <w:b w:val="0"/>
                <w:noProof/>
                <w:sz w:val="20"/>
                <w:lang w:val="es-MX" w:eastAsia="es-MX"/>
              </w:rPr>
            </w:pPr>
          </w:p>
          <w:p w:rsidR="00C96755" w:rsidRPr="004D0910" w:rsidRDefault="00C96755" w:rsidP="00A83BCC">
            <w:pPr>
              <w:pStyle w:val="Textoindependiente"/>
              <w:jc w:val="center"/>
              <w:rPr>
                <w:caps/>
                <w:sz w:val="20"/>
              </w:rPr>
            </w:pPr>
            <w:r w:rsidRPr="004D0910">
              <w:rPr>
                <w:noProof/>
                <w:sz w:val="20"/>
                <w:lang w:val="es-MX" w:eastAsia="es-MX"/>
              </w:rPr>
              <w:t>VOCAL</w:t>
            </w:r>
          </w:p>
        </w:tc>
        <w:tc>
          <w:tcPr>
            <w:tcW w:w="2125" w:type="dxa"/>
            <w:tcBorders>
              <w:top w:val="nil"/>
              <w:bottom w:val="single" w:sz="4" w:space="0" w:color="auto"/>
            </w:tcBorders>
            <w:shd w:val="clear" w:color="auto" w:fill="auto"/>
          </w:tcPr>
          <w:p w:rsidR="00C96755" w:rsidRDefault="00C96755" w:rsidP="00A83BCC">
            <w:pPr>
              <w:jc w:val="center"/>
              <w:rPr>
                <w:rFonts w:ascii="Arial" w:hAnsi="Arial" w:cs="Arial"/>
                <w:b/>
                <w:caps/>
                <w:lang w:val="pt-BR"/>
              </w:rPr>
            </w:pPr>
            <w:r w:rsidRPr="004D0910">
              <w:rPr>
                <w:rFonts w:ascii="Arial" w:hAnsi="Arial" w:cs="Arial"/>
                <w:noProof/>
                <w:lang w:val="es-MX" w:eastAsia="es-MX"/>
              </w:rPr>
              <w:drawing>
                <wp:inline distT="0" distB="0" distL="0" distR="0" wp14:anchorId="7BA04676" wp14:editId="4EBC22C3">
                  <wp:extent cx="726440" cy="971415"/>
                  <wp:effectExtent l="0" t="0" r="0" b="635"/>
                  <wp:docPr id="19" name="Imagen 19"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adef997926bcfc02992826b71de049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8136" cy="973683"/>
                          </a:xfrm>
                          <a:prstGeom prst="rect">
                            <a:avLst/>
                          </a:prstGeom>
                          <a:noFill/>
                          <a:ln>
                            <a:noFill/>
                          </a:ln>
                        </pic:spPr>
                      </pic:pic>
                    </a:graphicData>
                  </a:graphic>
                </wp:inline>
              </w:drawing>
            </w:r>
          </w:p>
          <w:p w:rsidR="00C96755" w:rsidRPr="004D0910" w:rsidRDefault="00C96755" w:rsidP="00A83BCC">
            <w:pPr>
              <w:jc w:val="center"/>
              <w:rPr>
                <w:rFonts w:ascii="Arial" w:hAnsi="Arial" w:cs="Arial"/>
                <w:b/>
                <w:caps/>
                <w:lang w:val="pt-BR"/>
              </w:rPr>
            </w:pPr>
          </w:p>
          <w:p w:rsidR="00C96755" w:rsidRPr="004D0910" w:rsidRDefault="00C96755" w:rsidP="00A83BCC">
            <w:pPr>
              <w:jc w:val="center"/>
              <w:rPr>
                <w:rFonts w:ascii="Arial" w:hAnsi="Arial" w:cs="Arial"/>
                <w:b/>
                <w:caps/>
                <w:lang w:val="pt-BR"/>
              </w:rPr>
            </w:pPr>
            <w:r w:rsidRPr="004D0910">
              <w:rPr>
                <w:rFonts w:ascii="Arial" w:hAnsi="Arial" w:cs="Arial"/>
                <w:b/>
                <w:caps/>
                <w:lang w:val="pt-BR"/>
              </w:rPr>
              <w:t>DIP. VÍCTOR MERARI SÁNCHEZ ROCA</w:t>
            </w:r>
          </w:p>
        </w:tc>
        <w:tc>
          <w:tcPr>
            <w:tcW w:w="2313" w:type="dxa"/>
            <w:tcBorders>
              <w:top w:val="nil"/>
              <w:bottom w:val="single" w:sz="4" w:space="0" w:color="auto"/>
            </w:tcBorders>
            <w:shd w:val="clear" w:color="auto" w:fill="auto"/>
          </w:tcPr>
          <w:p w:rsidR="00C96755" w:rsidRPr="004D0910" w:rsidRDefault="00C96755" w:rsidP="00A83BCC">
            <w:pPr>
              <w:pStyle w:val="Textoindependiente"/>
              <w:rPr>
                <w:caps/>
                <w:sz w:val="20"/>
              </w:rPr>
            </w:pPr>
          </w:p>
        </w:tc>
        <w:tc>
          <w:tcPr>
            <w:tcW w:w="2460" w:type="dxa"/>
            <w:tcBorders>
              <w:top w:val="nil"/>
              <w:bottom w:val="single" w:sz="4" w:space="0" w:color="auto"/>
            </w:tcBorders>
            <w:shd w:val="clear" w:color="auto" w:fill="auto"/>
          </w:tcPr>
          <w:p w:rsidR="00C96755" w:rsidRPr="004D0910" w:rsidRDefault="00C96755" w:rsidP="00A83BCC">
            <w:pPr>
              <w:pStyle w:val="Textoindependiente"/>
              <w:rPr>
                <w:caps/>
                <w:sz w:val="20"/>
              </w:rPr>
            </w:pPr>
          </w:p>
        </w:tc>
      </w:tr>
      <w:tr w:rsidR="00C96755" w:rsidRPr="004D0910" w:rsidTr="00A83BCC">
        <w:trPr>
          <w:trHeight w:val="147"/>
          <w:jc w:val="center"/>
        </w:trPr>
        <w:tc>
          <w:tcPr>
            <w:tcW w:w="2311" w:type="dxa"/>
            <w:tcBorders>
              <w:bottom w:val="single" w:sz="4" w:space="0" w:color="auto"/>
            </w:tcBorders>
            <w:shd w:val="clear" w:color="auto" w:fill="auto"/>
          </w:tcPr>
          <w:p w:rsidR="00C96755" w:rsidRDefault="00C96755" w:rsidP="00A83BCC">
            <w:pPr>
              <w:pStyle w:val="Textoindependiente"/>
              <w:jc w:val="center"/>
              <w:rPr>
                <w:b w:val="0"/>
                <w:noProof/>
                <w:sz w:val="20"/>
                <w:lang w:val="es-MX" w:eastAsia="es-MX"/>
              </w:rPr>
            </w:pPr>
          </w:p>
          <w:p w:rsidR="00C96755" w:rsidRDefault="00C96755" w:rsidP="00A83BCC">
            <w:pPr>
              <w:pStyle w:val="Textoindependiente"/>
              <w:jc w:val="center"/>
              <w:rPr>
                <w:b w:val="0"/>
                <w:noProof/>
                <w:sz w:val="20"/>
                <w:lang w:val="es-MX" w:eastAsia="es-MX"/>
              </w:rPr>
            </w:pPr>
          </w:p>
          <w:p w:rsidR="00C96755" w:rsidRDefault="00C96755" w:rsidP="00A83BCC">
            <w:pPr>
              <w:pStyle w:val="Textoindependiente"/>
              <w:jc w:val="center"/>
              <w:rPr>
                <w:b w:val="0"/>
                <w:noProof/>
                <w:sz w:val="20"/>
                <w:lang w:val="es-MX" w:eastAsia="es-MX"/>
              </w:rPr>
            </w:pPr>
          </w:p>
          <w:p w:rsidR="00C96755" w:rsidRPr="004D0910" w:rsidRDefault="00C96755" w:rsidP="00A83BCC">
            <w:pPr>
              <w:pStyle w:val="Textoindependiente"/>
              <w:jc w:val="center"/>
              <w:rPr>
                <w:b w:val="0"/>
                <w:noProof/>
                <w:sz w:val="20"/>
                <w:lang w:val="es-MX" w:eastAsia="es-MX"/>
              </w:rPr>
            </w:pPr>
            <w:r w:rsidRPr="004D0910">
              <w:rPr>
                <w:noProof/>
                <w:sz w:val="20"/>
                <w:lang w:val="es-MX" w:eastAsia="es-MX"/>
              </w:rPr>
              <w:t>VOCAL</w:t>
            </w:r>
          </w:p>
        </w:tc>
        <w:tc>
          <w:tcPr>
            <w:tcW w:w="2125" w:type="dxa"/>
            <w:tcBorders>
              <w:bottom w:val="single" w:sz="4" w:space="0" w:color="auto"/>
            </w:tcBorders>
            <w:shd w:val="clear" w:color="auto" w:fill="auto"/>
          </w:tcPr>
          <w:p w:rsidR="00C96755" w:rsidRDefault="00C96755" w:rsidP="00A83BCC">
            <w:pPr>
              <w:jc w:val="center"/>
              <w:rPr>
                <w:rFonts w:ascii="Arial" w:hAnsi="Arial" w:cs="Arial"/>
                <w:b/>
                <w:caps/>
                <w:lang w:val="pt-BR"/>
              </w:rPr>
            </w:pPr>
            <w:r w:rsidRPr="004D0910">
              <w:rPr>
                <w:rFonts w:ascii="Arial" w:hAnsi="Arial" w:cs="Arial"/>
                <w:noProof/>
                <w:lang w:val="es-MX" w:eastAsia="es-MX"/>
              </w:rPr>
              <w:drawing>
                <wp:inline distT="0" distB="0" distL="0" distR="0" wp14:anchorId="228E8376" wp14:editId="5055F991">
                  <wp:extent cx="666750" cy="891595"/>
                  <wp:effectExtent l="0" t="0" r="0" b="3810"/>
                  <wp:docPr id="20" name="Imagen 20"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yucatan.gob.mx/recursos/diputado/c5c6db01133009053e1d7468b411085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9890" cy="895794"/>
                          </a:xfrm>
                          <a:prstGeom prst="rect">
                            <a:avLst/>
                          </a:prstGeom>
                          <a:noFill/>
                          <a:ln>
                            <a:noFill/>
                          </a:ln>
                        </pic:spPr>
                      </pic:pic>
                    </a:graphicData>
                  </a:graphic>
                </wp:inline>
              </w:drawing>
            </w:r>
          </w:p>
          <w:p w:rsidR="00C96755" w:rsidRPr="004D0910" w:rsidRDefault="00C96755" w:rsidP="00A83BCC">
            <w:pPr>
              <w:jc w:val="center"/>
              <w:rPr>
                <w:rFonts w:ascii="Arial" w:hAnsi="Arial" w:cs="Arial"/>
                <w:b/>
                <w:caps/>
                <w:lang w:val="pt-BR"/>
              </w:rPr>
            </w:pPr>
          </w:p>
          <w:p w:rsidR="00C96755" w:rsidRPr="004D0910" w:rsidRDefault="00C96755" w:rsidP="00A83BCC">
            <w:pPr>
              <w:jc w:val="center"/>
              <w:rPr>
                <w:rFonts w:ascii="Arial" w:hAnsi="Arial" w:cs="Arial"/>
                <w:b/>
                <w:caps/>
                <w:lang w:val="pt-BR"/>
              </w:rPr>
            </w:pPr>
            <w:r w:rsidRPr="004D0910">
              <w:rPr>
                <w:rFonts w:ascii="Arial" w:hAnsi="Arial" w:cs="Arial"/>
                <w:b/>
                <w:caps/>
                <w:lang w:val="pt-BR"/>
              </w:rPr>
              <w:t>DIP. MARTÍN ENRIQUE CASTILLO RUZ</w:t>
            </w:r>
          </w:p>
        </w:tc>
        <w:tc>
          <w:tcPr>
            <w:tcW w:w="2313" w:type="dxa"/>
            <w:tcBorders>
              <w:bottom w:val="single" w:sz="4" w:space="0" w:color="auto"/>
            </w:tcBorders>
            <w:shd w:val="clear" w:color="auto" w:fill="auto"/>
          </w:tcPr>
          <w:p w:rsidR="00C96755" w:rsidRPr="004D0910" w:rsidRDefault="00C96755" w:rsidP="00A83BCC">
            <w:pPr>
              <w:pStyle w:val="Textoindependiente"/>
              <w:rPr>
                <w:caps/>
                <w:sz w:val="20"/>
              </w:rPr>
            </w:pPr>
          </w:p>
        </w:tc>
        <w:tc>
          <w:tcPr>
            <w:tcW w:w="2460" w:type="dxa"/>
            <w:tcBorders>
              <w:bottom w:val="single" w:sz="4" w:space="0" w:color="auto"/>
            </w:tcBorders>
            <w:shd w:val="clear" w:color="auto" w:fill="auto"/>
          </w:tcPr>
          <w:p w:rsidR="00C96755" w:rsidRPr="004D0910" w:rsidRDefault="00C96755" w:rsidP="00A83BCC">
            <w:pPr>
              <w:pStyle w:val="Textoindependiente"/>
              <w:rPr>
                <w:caps/>
                <w:sz w:val="20"/>
              </w:rPr>
            </w:pPr>
          </w:p>
        </w:tc>
      </w:tr>
      <w:tr w:rsidR="00C96755" w:rsidRPr="004D0910" w:rsidTr="00A83BCC">
        <w:trPr>
          <w:trHeight w:val="147"/>
          <w:jc w:val="center"/>
        </w:trPr>
        <w:tc>
          <w:tcPr>
            <w:tcW w:w="9209" w:type="dxa"/>
            <w:gridSpan w:val="4"/>
            <w:tcBorders>
              <w:top w:val="single" w:sz="4" w:space="0" w:color="auto"/>
              <w:left w:val="nil"/>
              <w:bottom w:val="nil"/>
              <w:right w:val="nil"/>
            </w:tcBorders>
            <w:shd w:val="clear" w:color="auto" w:fill="auto"/>
          </w:tcPr>
          <w:p w:rsidR="00C96755" w:rsidRPr="00405EEB" w:rsidRDefault="004D75CA" w:rsidP="00A83BCC">
            <w:pPr>
              <w:jc w:val="both"/>
              <w:rPr>
                <w:rFonts w:ascii="Arial" w:hAnsi="Arial" w:cs="Arial"/>
                <w:caps/>
                <w:sz w:val="16"/>
                <w:szCs w:val="16"/>
                <w:lang w:val="es-ES_tradnl"/>
              </w:rPr>
            </w:pPr>
            <w:r w:rsidRPr="00405EEB">
              <w:rPr>
                <w:rFonts w:ascii="Arial" w:hAnsi="Arial" w:cs="Arial"/>
                <w:sz w:val="16"/>
                <w:szCs w:val="16"/>
                <w:lang w:val="es-ES_tradnl"/>
              </w:rPr>
              <w:t xml:space="preserve">Esta hoja de firmas pertenece al Dictamen con proyecto de </w:t>
            </w:r>
            <w:r w:rsidR="000D1CF1" w:rsidRPr="000D1CF1">
              <w:rPr>
                <w:rFonts w:ascii="Arial" w:hAnsi="Arial" w:cs="Arial"/>
                <w:sz w:val="16"/>
                <w:szCs w:val="16"/>
                <w:lang w:val="es-ES_tradnl"/>
              </w:rPr>
              <w:t>Acuerdo</w:t>
            </w:r>
            <w:r w:rsidR="000D1CF1" w:rsidRPr="000D1CF1">
              <w:rPr>
                <w:rFonts w:ascii="Arial" w:hAnsi="Arial" w:cs="Arial"/>
                <w:b/>
                <w:sz w:val="16"/>
                <w:szCs w:val="16"/>
                <w:lang w:val="es-ES_tradnl"/>
              </w:rPr>
              <w:t xml:space="preserve"> </w:t>
            </w:r>
            <w:r>
              <w:rPr>
                <w:rFonts w:ascii="Arial" w:hAnsi="Arial" w:cs="Arial"/>
                <w:sz w:val="16"/>
                <w:szCs w:val="16"/>
                <w:lang w:val="es-ES_tradnl"/>
              </w:rPr>
              <w:t>por el que no s</w:t>
            </w:r>
            <w:r w:rsidRPr="00405EEB">
              <w:rPr>
                <w:rFonts w:ascii="Arial" w:hAnsi="Arial" w:cs="Arial"/>
                <w:color w:val="000000"/>
                <w:sz w:val="16"/>
                <w:szCs w:val="16"/>
                <w:lang w:val="pt-BR"/>
              </w:rPr>
              <w:t xml:space="preserve">e </w:t>
            </w:r>
            <w:r w:rsidRPr="00405EEB">
              <w:rPr>
                <w:rFonts w:ascii="Arial" w:hAnsi="Arial" w:cs="Arial"/>
                <w:color w:val="000000"/>
                <w:sz w:val="16"/>
                <w:szCs w:val="16"/>
                <w:lang w:val="es-ES_tradnl"/>
              </w:rPr>
              <w:t xml:space="preserve">ratifica al ciudadano </w:t>
            </w:r>
            <w:r w:rsidRPr="00405EEB">
              <w:rPr>
                <w:rFonts w:ascii="Arial" w:hAnsi="Arial" w:cs="Arial"/>
                <w:sz w:val="16"/>
                <w:szCs w:val="16"/>
              </w:rPr>
              <w:t>Luis Jorge Parra Arceo,</w:t>
            </w:r>
            <w:r w:rsidRPr="00405EEB">
              <w:rPr>
                <w:rFonts w:ascii="Arial" w:hAnsi="Arial" w:cs="Arial"/>
                <w:color w:val="000000"/>
                <w:sz w:val="16"/>
                <w:szCs w:val="16"/>
                <w:lang w:val="es-ES_tradnl"/>
              </w:rPr>
              <w:t xml:space="preserve"> </w:t>
            </w:r>
            <w:r w:rsidRPr="00405EEB">
              <w:rPr>
                <w:rFonts w:ascii="Arial" w:hAnsi="Arial" w:cs="Arial"/>
                <w:sz w:val="16"/>
                <w:szCs w:val="16"/>
                <w:lang w:val="es-MX" w:eastAsia="es-ES_tradnl"/>
              </w:rPr>
              <w:t>en el cargo de Consejero de la Judicatura del Poder Judicial Estado de Yucatán</w:t>
            </w:r>
            <w:r>
              <w:rPr>
                <w:rFonts w:ascii="Arial" w:hAnsi="Arial" w:cs="Arial"/>
                <w:sz w:val="16"/>
                <w:szCs w:val="16"/>
                <w:lang w:val="es-MX" w:eastAsia="es-ES_tradnl"/>
              </w:rPr>
              <w:t>.</w:t>
            </w:r>
          </w:p>
        </w:tc>
      </w:tr>
    </w:tbl>
    <w:p w:rsidR="00C96755" w:rsidRPr="00D419A2" w:rsidRDefault="00C96755" w:rsidP="00435731">
      <w:pPr>
        <w:pStyle w:val="Textoindependiente"/>
        <w:spacing w:line="240" w:lineRule="auto"/>
        <w:ind w:firstLine="426"/>
        <w:jc w:val="center"/>
        <w:rPr>
          <w:caps/>
          <w:sz w:val="24"/>
          <w:szCs w:val="24"/>
        </w:rPr>
      </w:pPr>
    </w:p>
    <w:sectPr w:rsidR="00C96755" w:rsidRPr="00D419A2" w:rsidSect="00BF6703">
      <w:headerReference w:type="default" r:id="rId17"/>
      <w:footerReference w:type="even" r:id="rId18"/>
      <w:footerReference w:type="default" r:id="rId19"/>
      <w:pgSz w:w="12242" w:h="15842" w:code="1"/>
      <w:pgMar w:top="2410" w:right="1469" w:bottom="1418"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4FC" w:rsidRDefault="00C044FC">
      <w:r>
        <w:separator/>
      </w:r>
    </w:p>
  </w:endnote>
  <w:endnote w:type="continuationSeparator" w:id="0">
    <w:p w:rsidR="00C044FC" w:rsidRDefault="00C0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43C" w:rsidRDefault="002A043C"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A043C" w:rsidRDefault="002A043C"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540557"/>
      <w:docPartObj>
        <w:docPartGallery w:val="Page Numbers (Bottom of Page)"/>
        <w:docPartUnique/>
      </w:docPartObj>
    </w:sdtPr>
    <w:sdtEndPr>
      <w:rPr>
        <w:rFonts w:ascii="Arial" w:hAnsi="Arial" w:cs="Arial"/>
      </w:rPr>
    </w:sdtEndPr>
    <w:sdtContent>
      <w:p w:rsidR="002A043C" w:rsidRPr="001C0BCC" w:rsidRDefault="002A043C"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EE2018">
          <w:rPr>
            <w:rFonts w:ascii="Arial" w:hAnsi="Arial" w:cs="Arial"/>
            <w:noProof/>
          </w:rPr>
          <w:t>23</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4FC" w:rsidRDefault="00C044FC">
      <w:r>
        <w:separator/>
      </w:r>
    </w:p>
  </w:footnote>
  <w:footnote w:type="continuationSeparator" w:id="0">
    <w:p w:rsidR="00C044FC" w:rsidRDefault="00C044FC">
      <w:r>
        <w:continuationSeparator/>
      </w:r>
    </w:p>
  </w:footnote>
  <w:footnote w:id="1">
    <w:p w:rsidR="002A043C" w:rsidRDefault="002A043C" w:rsidP="001570AC">
      <w:pPr>
        <w:pStyle w:val="Textonotapie"/>
        <w:spacing w:line="240" w:lineRule="exact"/>
        <w:jc w:val="both"/>
        <w:rPr>
          <w:rFonts w:ascii="Arial" w:hAnsi="Arial" w:cs="Arial"/>
          <w:smallCaps/>
          <w:sz w:val="16"/>
          <w:szCs w:val="16"/>
        </w:rPr>
      </w:pPr>
      <w:r w:rsidRPr="001570AC">
        <w:rPr>
          <w:rStyle w:val="Refdenotaalpie"/>
          <w:rFonts w:ascii="Arial" w:hAnsi="Arial" w:cs="Arial"/>
          <w:smallCaps/>
        </w:rPr>
        <w:footnoteRef/>
      </w:r>
      <w:r w:rsidRPr="001570AC">
        <w:rPr>
          <w:rFonts w:ascii="Arial" w:hAnsi="Arial" w:cs="Arial"/>
          <w:smallCaps/>
          <w:sz w:val="16"/>
          <w:szCs w:val="16"/>
        </w:rPr>
        <w:t xml:space="preserve"> Ferrajoli, Luigi, El Garantismo y la Filosofía del Derecho, Bogotá, Universidad del Externado de Colombia, 2001, p.94.</w:t>
      </w:r>
    </w:p>
    <w:p w:rsidR="008642B0" w:rsidRPr="001570AC" w:rsidRDefault="008642B0" w:rsidP="001570AC">
      <w:pPr>
        <w:pStyle w:val="Textonotapie"/>
        <w:spacing w:line="240" w:lineRule="exact"/>
        <w:jc w:val="both"/>
        <w:rPr>
          <w:rFonts w:ascii="Arial" w:hAnsi="Arial" w:cs="Arial"/>
          <w:smallCaps/>
          <w:sz w:val="16"/>
          <w:szCs w:val="16"/>
        </w:rPr>
      </w:pPr>
    </w:p>
  </w:footnote>
  <w:footnote w:id="2">
    <w:p w:rsidR="002A043C" w:rsidRDefault="002A043C" w:rsidP="001570AC">
      <w:pPr>
        <w:pStyle w:val="Textonotapie"/>
        <w:spacing w:line="240" w:lineRule="exact"/>
        <w:jc w:val="both"/>
        <w:rPr>
          <w:rFonts w:ascii="Arial" w:hAnsi="Arial" w:cs="Arial"/>
          <w:smallCaps/>
          <w:sz w:val="16"/>
          <w:szCs w:val="16"/>
        </w:rPr>
      </w:pPr>
      <w:r w:rsidRPr="001570AC">
        <w:rPr>
          <w:rStyle w:val="Refdenotaalpie"/>
          <w:rFonts w:ascii="Arial" w:hAnsi="Arial" w:cs="Arial"/>
          <w:smallCaps/>
        </w:rPr>
        <w:footnoteRef/>
      </w:r>
      <w:r w:rsidRPr="001570AC">
        <w:rPr>
          <w:rFonts w:ascii="Arial" w:hAnsi="Arial" w:cs="Arial"/>
          <w:smallCaps/>
          <w:sz w:val="16"/>
          <w:szCs w:val="16"/>
        </w:rPr>
        <w:t xml:space="preserve"> Ibídem, p.124.</w:t>
      </w:r>
    </w:p>
    <w:p w:rsidR="008642B0" w:rsidRPr="001570AC" w:rsidRDefault="008642B0" w:rsidP="001570AC">
      <w:pPr>
        <w:pStyle w:val="Textonotapie"/>
        <w:spacing w:line="240" w:lineRule="exact"/>
        <w:jc w:val="both"/>
        <w:rPr>
          <w:rFonts w:ascii="Arial" w:hAnsi="Arial" w:cs="Arial"/>
          <w:smallCaps/>
          <w:sz w:val="16"/>
          <w:szCs w:val="16"/>
        </w:rPr>
      </w:pPr>
    </w:p>
  </w:footnote>
  <w:footnote w:id="3">
    <w:p w:rsidR="002A043C" w:rsidRPr="001570AC" w:rsidRDefault="002A043C" w:rsidP="001570AC">
      <w:pPr>
        <w:pStyle w:val="Textonotapie"/>
        <w:jc w:val="both"/>
        <w:rPr>
          <w:rFonts w:ascii="Arial" w:hAnsi="Arial" w:cs="Arial"/>
          <w:smallCaps/>
          <w:sz w:val="16"/>
          <w:szCs w:val="16"/>
        </w:rPr>
      </w:pPr>
      <w:r w:rsidRPr="001570AC">
        <w:rPr>
          <w:rStyle w:val="Refdenotaalpie"/>
          <w:rFonts w:ascii="Arial" w:hAnsi="Arial" w:cs="Arial"/>
          <w:smallCaps/>
        </w:rPr>
        <w:footnoteRef/>
      </w:r>
      <w:r w:rsidRPr="001570AC">
        <w:rPr>
          <w:rFonts w:ascii="Arial" w:hAnsi="Arial" w:cs="Arial"/>
          <w:smallCaps/>
          <w:sz w:val="16"/>
          <w:szCs w:val="16"/>
        </w:rPr>
        <w:t xml:space="preserve"> Guastini, Ricardo, La Constitucionalización del Ordenamiento Jurídico, Neoconstitucionalismo(s), Edición de Miguel Carbonell, Ed. Trotta, México, p. 58.</w:t>
      </w:r>
    </w:p>
    <w:p w:rsidR="002A043C" w:rsidRDefault="002A043C" w:rsidP="002B01AC">
      <w:pPr>
        <w:pStyle w:val="Textonotapie"/>
      </w:pPr>
    </w:p>
  </w:footnote>
  <w:footnote w:id="4">
    <w:p w:rsidR="002A043C" w:rsidRPr="00561575" w:rsidRDefault="002A043C" w:rsidP="00561575">
      <w:pPr>
        <w:pStyle w:val="Textonotapie"/>
        <w:jc w:val="both"/>
        <w:rPr>
          <w:rFonts w:ascii="Arial" w:hAnsi="Arial" w:cs="Arial"/>
          <w:sz w:val="16"/>
          <w:szCs w:val="16"/>
          <w:lang w:val="es-MX"/>
        </w:rPr>
      </w:pPr>
      <w:r w:rsidRPr="00561575">
        <w:rPr>
          <w:rStyle w:val="Refdenotaalpie"/>
          <w:rFonts w:ascii="Arial" w:hAnsi="Arial" w:cs="Arial"/>
        </w:rPr>
        <w:footnoteRef/>
      </w:r>
      <w:r w:rsidRPr="00561575">
        <w:rPr>
          <w:rFonts w:ascii="Arial" w:hAnsi="Arial" w:cs="Arial"/>
        </w:rPr>
        <w:t xml:space="preserve"> </w:t>
      </w:r>
      <w:r w:rsidRPr="00561575">
        <w:rPr>
          <w:rFonts w:ascii="Arial" w:hAnsi="Arial" w:cs="Arial"/>
          <w:sz w:val="16"/>
          <w:szCs w:val="16"/>
          <w:lang w:val="es-ES_tradnl" w:eastAsia="es-ES_tradnl"/>
        </w:rPr>
        <w:t>Tesis: P./J. 21/2006, Semanario Judicial de la Federación y su Gaceta, Novena Época, Tomo XXIII, Febrero de 2006, Pag. 1447.</w:t>
      </w:r>
      <w:r w:rsidRPr="00561575">
        <w:rPr>
          <w:rFonts w:ascii="Arial" w:hAnsi="Arial" w:cs="Arial"/>
          <w:sz w:val="16"/>
          <w:szCs w:val="16"/>
          <w:lang w:val="es-ES_tradnl" w:eastAsia="es-ES_tradnl"/>
        </w:rPr>
        <w:cr/>
        <w:t xml:space="preserve">       </w:t>
      </w:r>
    </w:p>
  </w:footnote>
  <w:footnote w:id="5">
    <w:p w:rsidR="0079463A" w:rsidRDefault="0079463A" w:rsidP="006709FC">
      <w:pPr>
        <w:pStyle w:val="Textonotapie"/>
        <w:jc w:val="both"/>
        <w:rPr>
          <w:rFonts w:ascii="Arial" w:hAnsi="Arial" w:cs="Arial"/>
          <w:sz w:val="16"/>
          <w:szCs w:val="16"/>
        </w:rPr>
      </w:pPr>
      <w:r w:rsidRPr="00AF5C5F">
        <w:rPr>
          <w:rStyle w:val="Refdenotaalpie"/>
          <w:rFonts w:ascii="Arial" w:hAnsi="Arial" w:cs="Arial"/>
        </w:rPr>
        <w:footnoteRef/>
      </w:r>
      <w:r w:rsidRPr="00AF5C5F">
        <w:rPr>
          <w:rFonts w:ascii="Arial" w:hAnsi="Arial" w:cs="Arial"/>
          <w:sz w:val="16"/>
          <w:szCs w:val="16"/>
        </w:rPr>
        <w:t xml:space="preserve"> </w:t>
      </w:r>
      <w:r w:rsidRPr="00AF5C5F">
        <w:rPr>
          <w:rFonts w:ascii="Arial" w:hAnsi="Arial" w:cs="Arial"/>
          <w:sz w:val="16"/>
          <w:szCs w:val="16"/>
          <w:lang w:val="es-ES_tradnl" w:eastAsia="es-ES_tradnl"/>
        </w:rPr>
        <w:t xml:space="preserve">Tesis: </w:t>
      </w:r>
      <w:r w:rsidRPr="00AF5C5F">
        <w:rPr>
          <w:rFonts w:ascii="Arial" w:hAnsi="Arial" w:cs="Arial"/>
          <w:sz w:val="16"/>
          <w:szCs w:val="16"/>
        </w:rPr>
        <w:t>2a./J. 133/2009</w:t>
      </w:r>
      <w:r w:rsidRPr="00AF5C5F">
        <w:rPr>
          <w:rFonts w:ascii="Arial" w:hAnsi="Arial" w:cs="Arial"/>
          <w:sz w:val="16"/>
          <w:szCs w:val="16"/>
          <w:lang w:val="es-ES_tradnl" w:eastAsia="es-ES_tradnl"/>
        </w:rPr>
        <w:t xml:space="preserve">, Semanario Judicial de la Federación y su Gaceta, Novena Época, </w:t>
      </w:r>
      <w:r w:rsidRPr="00AF5C5F">
        <w:rPr>
          <w:rFonts w:ascii="Arial" w:hAnsi="Arial" w:cs="Arial"/>
          <w:sz w:val="16"/>
          <w:szCs w:val="16"/>
        </w:rPr>
        <w:t>Tomo XXX, Septiembre de 2009</w:t>
      </w:r>
      <w:r w:rsidRPr="00AF5C5F">
        <w:rPr>
          <w:rFonts w:ascii="Arial" w:hAnsi="Arial" w:cs="Arial"/>
          <w:sz w:val="16"/>
          <w:szCs w:val="16"/>
          <w:lang w:val="es-ES_tradnl" w:eastAsia="es-ES_tradnl"/>
        </w:rPr>
        <w:t xml:space="preserve">, Pag. </w:t>
      </w:r>
      <w:r w:rsidRPr="00AF5C5F">
        <w:rPr>
          <w:rFonts w:ascii="Arial" w:hAnsi="Arial" w:cs="Arial"/>
          <w:sz w:val="16"/>
          <w:szCs w:val="16"/>
        </w:rPr>
        <w:t>470.</w:t>
      </w:r>
    </w:p>
    <w:p w:rsidR="008642B0" w:rsidRPr="00AF5C5F" w:rsidRDefault="008642B0" w:rsidP="006709FC">
      <w:pPr>
        <w:pStyle w:val="Textonotapie"/>
        <w:jc w:val="both"/>
        <w:rPr>
          <w:rFonts w:ascii="Arial" w:hAnsi="Arial" w:cs="Arial"/>
          <w:sz w:val="16"/>
          <w:szCs w:val="16"/>
        </w:rPr>
      </w:pPr>
    </w:p>
    <w:p w:rsidR="0079463A" w:rsidRPr="00AF5C5F" w:rsidRDefault="0079463A" w:rsidP="006709FC">
      <w:pPr>
        <w:pStyle w:val="Textonotapie"/>
        <w:jc w:val="both"/>
        <w:rPr>
          <w:rFonts w:ascii="Arial" w:hAnsi="Arial" w:cs="Arial"/>
          <w:sz w:val="16"/>
          <w:szCs w:val="16"/>
          <w:lang w:val="es-MX"/>
        </w:rPr>
      </w:pPr>
      <w:r w:rsidRPr="00AF5C5F">
        <w:rPr>
          <w:rFonts w:ascii="Arial" w:hAnsi="Arial" w:cs="Arial"/>
          <w:sz w:val="16"/>
          <w:szCs w:val="16"/>
          <w:lang w:val="es-ES_tradnl" w:eastAsia="es-ES_tradnl"/>
        </w:rPr>
        <w:t xml:space="preserve">Tesis aislada: </w:t>
      </w:r>
      <w:r w:rsidRPr="00AF5C5F">
        <w:rPr>
          <w:rFonts w:ascii="Arial" w:hAnsi="Arial" w:cs="Arial"/>
          <w:sz w:val="16"/>
          <w:szCs w:val="16"/>
        </w:rPr>
        <w:t xml:space="preserve">2a. LXXXIX/2006, </w:t>
      </w:r>
      <w:r w:rsidRPr="00AF5C5F">
        <w:rPr>
          <w:rFonts w:ascii="Arial" w:hAnsi="Arial" w:cs="Arial"/>
          <w:sz w:val="16"/>
          <w:szCs w:val="16"/>
          <w:lang w:val="es-ES_tradnl" w:eastAsia="es-ES_tradnl"/>
        </w:rPr>
        <w:t xml:space="preserve">Semanario Judicial de la Federación y su Gaceta, Novena Época, </w:t>
      </w:r>
      <w:r w:rsidRPr="00AF5C5F">
        <w:rPr>
          <w:rFonts w:ascii="Arial" w:hAnsi="Arial" w:cs="Arial"/>
          <w:sz w:val="16"/>
          <w:szCs w:val="16"/>
        </w:rPr>
        <w:t>Tomo XXIV, Diciembre de 2006</w:t>
      </w:r>
      <w:r w:rsidRPr="00AF5C5F">
        <w:rPr>
          <w:rFonts w:ascii="Arial" w:hAnsi="Arial" w:cs="Arial"/>
          <w:sz w:val="16"/>
          <w:szCs w:val="16"/>
          <w:lang w:val="es-ES_tradnl" w:eastAsia="es-ES_tradnl"/>
        </w:rPr>
        <w:t xml:space="preserve">, Pag. </w:t>
      </w:r>
      <w:r w:rsidRPr="00AF5C5F">
        <w:rPr>
          <w:rFonts w:ascii="Arial" w:hAnsi="Arial" w:cs="Arial"/>
          <w:sz w:val="16"/>
          <w:szCs w:val="16"/>
        </w:rPr>
        <w:t>230.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43C" w:rsidRDefault="00BF6703" w:rsidP="00242A12">
    <w:pPr>
      <w:pStyle w:val="Encabezado"/>
      <w:tabs>
        <w:tab w:val="clear" w:pos="4419"/>
        <w:tab w:val="clear" w:pos="8838"/>
        <w:tab w:val="left" w:pos="1503"/>
        <w:tab w:val="left" w:pos="3018"/>
      </w:tabs>
    </w:pPr>
    <w:r>
      <w:rPr>
        <w:noProof/>
        <w:lang w:val="es-MX" w:eastAsia="es-MX"/>
      </w:rPr>
      <mc:AlternateContent>
        <mc:Choice Requires="wps">
          <w:drawing>
            <wp:anchor distT="0" distB="0" distL="114935" distR="114935" simplePos="0" relativeHeight="251658240" behindDoc="1" locked="0" layoutInCell="1" allowOverlap="1" wp14:anchorId="15C7E520" wp14:editId="30ADC083">
              <wp:simplePos x="0" y="0"/>
              <wp:positionH relativeFrom="column">
                <wp:posOffset>466090</wp:posOffset>
              </wp:positionH>
              <wp:positionV relativeFrom="paragraph">
                <wp:posOffset>-84455</wp:posOffset>
              </wp:positionV>
              <wp:extent cx="5104130" cy="1108075"/>
              <wp:effectExtent l="0" t="0" r="127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10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43C" w:rsidRDefault="0003558D">
                          <w:pPr>
                            <w:pStyle w:val="Encabezado"/>
                            <w:jc w:val="center"/>
                            <w:rPr>
                              <w:sz w:val="24"/>
                            </w:rPr>
                          </w:pPr>
                          <w:r>
                            <w:rPr>
                              <w:sz w:val="24"/>
                            </w:rPr>
                            <w:t>GOBIERNO DEL ESTADO DE YUCATÁ</w:t>
                          </w:r>
                          <w:r w:rsidR="002A043C">
                            <w:rPr>
                              <w:sz w:val="24"/>
                            </w:rPr>
                            <w:t>N</w:t>
                          </w:r>
                        </w:p>
                        <w:p w:rsidR="002A043C" w:rsidRDefault="002A043C" w:rsidP="006428BE">
                          <w:pPr>
                            <w:pStyle w:val="Ttulo5"/>
                            <w:numPr>
                              <w:ilvl w:val="4"/>
                              <w:numId w:val="1"/>
                            </w:numPr>
                            <w:suppressAutoHyphens/>
                            <w:autoSpaceDN/>
                            <w:spacing w:line="240" w:lineRule="auto"/>
                            <w:rPr>
                              <w:rFonts w:ascii="Times New Roman" w:hAnsi="Times New Roman"/>
                              <w:bCs/>
                              <w:sz w:val="24"/>
                            </w:rPr>
                          </w:pPr>
                          <w:r>
                            <w:rPr>
                              <w:rFonts w:ascii="Times New Roman" w:hAnsi="Times New Roman"/>
                              <w:bCs/>
                              <w:sz w:val="24"/>
                            </w:rPr>
                            <w:t>PODER LEGISLATIVO</w:t>
                          </w:r>
                        </w:p>
                        <w:p w:rsidR="0003558D" w:rsidRPr="0003558D" w:rsidRDefault="0003558D" w:rsidP="0003558D">
                          <w:pPr>
                            <w:jc w:val="center"/>
                            <w:rPr>
                              <w:sz w:val="24"/>
                              <w:szCs w:val="24"/>
                              <w:lang w:val="es-ES_tradnl"/>
                            </w:rPr>
                          </w:pPr>
                          <w:r w:rsidRPr="0003558D">
                            <w:rPr>
                              <w:rFonts w:ascii="Brush Script MT" w:hAnsi="Brush Script MT"/>
                              <w:i/>
                              <w:sz w:val="24"/>
                              <w:szCs w:val="24"/>
                              <w:lang w:val="es-ES_tradnl"/>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7E520" id="_x0000_t202" coordsize="21600,21600" o:spt="202" path="m,l,21600r21600,l21600,xe">
              <v:stroke joinstyle="miter"/>
              <v:path gradientshapeok="t" o:connecttype="rect"/>
            </v:shapetype>
            <v:shape id="Cuadro de texto 15" o:spid="_x0000_s1026" type="#_x0000_t202" style="position:absolute;margin-left:36.7pt;margin-top:-6.65pt;width:401.9pt;height:87.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" stroked="f">
              <v:textbox inset="0,0,0,0">
                <w:txbxContent>
                  <w:p w:rsidR="002A043C" w:rsidRDefault="0003558D">
                    <w:pPr>
                      <w:pStyle w:val="Encabezado"/>
                      <w:jc w:val="center"/>
                      <w:rPr>
                        <w:sz w:val="24"/>
                      </w:rPr>
                    </w:pPr>
                    <w:r>
                      <w:rPr>
                        <w:sz w:val="24"/>
                      </w:rPr>
                      <w:t>GOBIERNO DEL ESTADO DE YUCATÁ</w:t>
                    </w:r>
                    <w:r w:rsidR="002A043C">
                      <w:rPr>
                        <w:sz w:val="24"/>
                      </w:rPr>
                      <w:t>N</w:t>
                    </w:r>
                  </w:p>
                  <w:p w:rsidR="002A043C" w:rsidRDefault="002A043C" w:rsidP="006428BE">
                    <w:pPr>
                      <w:pStyle w:val="Ttulo5"/>
                      <w:numPr>
                        <w:ilvl w:val="4"/>
                        <w:numId w:val="1"/>
                      </w:numPr>
                      <w:suppressAutoHyphens/>
                      <w:autoSpaceDN/>
                      <w:spacing w:line="240" w:lineRule="auto"/>
                      <w:rPr>
                        <w:rFonts w:ascii="Times New Roman" w:hAnsi="Times New Roman"/>
                        <w:bCs/>
                        <w:sz w:val="24"/>
                      </w:rPr>
                    </w:pPr>
                    <w:r>
                      <w:rPr>
                        <w:rFonts w:ascii="Times New Roman" w:hAnsi="Times New Roman"/>
                        <w:bCs/>
                        <w:sz w:val="24"/>
                      </w:rPr>
                      <w:t>PODER LEGISLATIVO</w:t>
                    </w:r>
                  </w:p>
                  <w:p w:rsidR="0003558D" w:rsidRPr="0003558D" w:rsidRDefault="0003558D" w:rsidP="0003558D">
                    <w:pPr>
                      <w:jc w:val="center"/>
                      <w:rPr>
                        <w:sz w:val="24"/>
                        <w:szCs w:val="24"/>
                        <w:lang w:val="es-ES_tradnl"/>
                      </w:rPr>
                    </w:pPr>
                    <w:r w:rsidRPr="0003558D">
                      <w:rPr>
                        <w:rFonts w:ascii="Brush Script MT" w:hAnsi="Brush Script MT"/>
                        <w:i/>
                        <w:sz w:val="24"/>
                        <w:szCs w:val="24"/>
                        <w:lang w:val="es-ES_tradnl"/>
                      </w:rPr>
                      <w:t>“LXII Legislatura de la paridad de género”</w:t>
                    </w:r>
                  </w:p>
                </w:txbxContent>
              </v:textbox>
            </v:shape>
          </w:pict>
        </mc:Fallback>
      </mc:AlternateContent>
    </w:r>
    <w:r w:rsidR="002A043C">
      <w:rPr>
        <w:noProof/>
        <w:lang w:val="es-MX" w:eastAsia="es-MX"/>
      </w:rPr>
      <mc:AlternateContent>
        <mc:Choice Requires="wpg">
          <w:drawing>
            <wp:anchor distT="0" distB="0" distL="114300" distR="114300" simplePos="0" relativeHeight="251659264" behindDoc="0" locked="0" layoutInCell="1" allowOverlap="1" wp14:anchorId="14BF2ACC" wp14:editId="04D99959">
              <wp:simplePos x="0" y="0"/>
              <wp:positionH relativeFrom="column">
                <wp:posOffset>-1057910</wp:posOffset>
              </wp:positionH>
              <wp:positionV relativeFrom="paragraph">
                <wp:posOffset>-407035</wp:posOffset>
              </wp:positionV>
              <wp:extent cx="14922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1442720"/>
                        <a:chOff x="516" y="126"/>
                        <a:chExt cx="2350" cy="2272"/>
                      </a:xfrm>
                    </wpg:grpSpPr>
                    <wps:wsp>
                      <wps:cNvPr id="1"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43C" w:rsidRPr="0003558D" w:rsidRDefault="002A043C" w:rsidP="002A043C">
                            <w:pPr>
                              <w:jc w:val="center"/>
                              <w:rPr>
                                <w:rFonts w:ascii="Helvetica" w:hAnsi="Helvetica"/>
                                <w:b/>
                                <w:sz w:val="12"/>
                                <w:szCs w:val="12"/>
                              </w:rPr>
                            </w:pPr>
                            <w:r w:rsidRPr="0003558D">
                              <w:rPr>
                                <w:rFonts w:ascii="Helvetica" w:hAnsi="Helvetica"/>
                                <w:b/>
                                <w:sz w:val="12"/>
                                <w:szCs w:val="12"/>
                              </w:rPr>
                              <w:t>LX</w:t>
                            </w:r>
                            <w:r w:rsidR="0003558D" w:rsidRPr="0003558D">
                              <w:rPr>
                                <w:rFonts w:ascii="Helvetica" w:hAnsi="Helvetica"/>
                                <w:b/>
                                <w:sz w:val="12"/>
                                <w:szCs w:val="12"/>
                              </w:rPr>
                              <w:t>II</w:t>
                            </w:r>
                            <w:r w:rsidRPr="0003558D">
                              <w:rPr>
                                <w:rFonts w:ascii="Helvetica" w:hAnsi="Helvetica"/>
                                <w:b/>
                                <w:sz w:val="12"/>
                                <w:szCs w:val="12"/>
                              </w:rPr>
                              <w:t xml:space="preserve"> LEGISLATURA DEL ESTADO</w:t>
                            </w:r>
                          </w:p>
                          <w:p w:rsidR="002A043C" w:rsidRPr="0003558D" w:rsidRDefault="002A043C" w:rsidP="002A043C">
                            <w:pPr>
                              <w:jc w:val="center"/>
                              <w:rPr>
                                <w:rFonts w:ascii="Helvetica" w:hAnsi="Helvetica"/>
                                <w:b/>
                                <w:sz w:val="12"/>
                                <w:szCs w:val="12"/>
                              </w:rPr>
                            </w:pPr>
                            <w:r w:rsidRPr="0003558D">
                              <w:rPr>
                                <w:rFonts w:ascii="Helvetica" w:hAnsi="Helvetica"/>
                                <w:b/>
                                <w:sz w:val="12"/>
                                <w:szCs w:val="12"/>
                              </w:rPr>
                              <w:t>LIBRE Y SOBERANO DE</w:t>
                            </w:r>
                          </w:p>
                          <w:p w:rsidR="002A043C" w:rsidRPr="0003558D" w:rsidRDefault="002A043C" w:rsidP="002A043C">
                            <w:pPr>
                              <w:jc w:val="center"/>
                              <w:rPr>
                                <w:rFonts w:ascii="Helvetica" w:hAnsi="Helvetica"/>
                                <w:b/>
                                <w:sz w:val="12"/>
                                <w:szCs w:val="12"/>
                              </w:rPr>
                            </w:pPr>
                            <w:r w:rsidRPr="0003558D">
                              <w:rPr>
                                <w:rFonts w:ascii="Helvetica" w:hAnsi="Helvetica"/>
                                <w:b/>
                                <w:sz w:val="12"/>
                                <w:szCs w:val="12"/>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BF2ACC" id="Grupo 16" o:spid="_x0000_s1027" style="position:absolute;margin-left:-83.3pt;margin-top:-32.05pt;width:117.5pt;height:113.6pt;z-index:251659264"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">
              <v:shape id="Cuadro de texto 2" o:spid="_x0000_s1028"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2A043C" w:rsidRPr="0003558D" w:rsidRDefault="002A043C" w:rsidP="002A043C">
                      <w:pPr>
                        <w:jc w:val="center"/>
                        <w:rPr>
                          <w:rFonts w:ascii="Helvetica" w:hAnsi="Helvetica"/>
                          <w:b/>
                          <w:sz w:val="12"/>
                          <w:szCs w:val="12"/>
                        </w:rPr>
                      </w:pPr>
                      <w:r w:rsidRPr="0003558D">
                        <w:rPr>
                          <w:rFonts w:ascii="Helvetica" w:hAnsi="Helvetica"/>
                          <w:b/>
                          <w:sz w:val="12"/>
                          <w:szCs w:val="12"/>
                        </w:rPr>
                        <w:t>LX</w:t>
                      </w:r>
                      <w:r w:rsidR="0003558D" w:rsidRPr="0003558D">
                        <w:rPr>
                          <w:rFonts w:ascii="Helvetica" w:hAnsi="Helvetica"/>
                          <w:b/>
                          <w:sz w:val="12"/>
                          <w:szCs w:val="12"/>
                        </w:rPr>
                        <w:t>II</w:t>
                      </w:r>
                      <w:r w:rsidRPr="0003558D">
                        <w:rPr>
                          <w:rFonts w:ascii="Helvetica" w:hAnsi="Helvetica"/>
                          <w:b/>
                          <w:sz w:val="12"/>
                          <w:szCs w:val="12"/>
                        </w:rPr>
                        <w:t xml:space="preserve"> LEGISLATURA DEL ESTADO</w:t>
                      </w:r>
                    </w:p>
                    <w:p w:rsidR="002A043C" w:rsidRPr="0003558D" w:rsidRDefault="002A043C" w:rsidP="002A043C">
                      <w:pPr>
                        <w:jc w:val="center"/>
                        <w:rPr>
                          <w:rFonts w:ascii="Helvetica" w:hAnsi="Helvetica"/>
                          <w:b/>
                          <w:sz w:val="12"/>
                          <w:szCs w:val="12"/>
                        </w:rPr>
                      </w:pPr>
                      <w:r w:rsidRPr="0003558D">
                        <w:rPr>
                          <w:rFonts w:ascii="Helvetica" w:hAnsi="Helvetica"/>
                          <w:b/>
                          <w:sz w:val="12"/>
                          <w:szCs w:val="12"/>
                        </w:rPr>
                        <w:t>LIBRE Y SOBERANO DE</w:t>
                      </w:r>
                    </w:p>
                    <w:p w:rsidR="002A043C" w:rsidRPr="0003558D" w:rsidRDefault="002A043C" w:rsidP="002A043C">
                      <w:pPr>
                        <w:jc w:val="center"/>
                        <w:rPr>
                          <w:rFonts w:ascii="Helvetica" w:hAnsi="Helvetica"/>
                          <w:b/>
                          <w:sz w:val="12"/>
                          <w:szCs w:val="12"/>
                        </w:rPr>
                      </w:pPr>
                      <w:r w:rsidRPr="0003558D">
                        <w:rPr>
                          <w:rFonts w:ascii="Helvetica" w:hAnsi="Helvetica"/>
                          <w:b/>
                          <w:sz w:val="12"/>
                          <w:szCs w:val="12"/>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sidR="002A043C">
      <w:tab/>
    </w:r>
    <w:r w:rsidR="002A043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877409"/>
    <w:multiLevelType w:val="hybridMultilevel"/>
    <w:tmpl w:val="82B03A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851276"/>
    <w:multiLevelType w:val="hybridMultilevel"/>
    <w:tmpl w:val="C876D1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9">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10">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2">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3">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7">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8">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9">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20">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1">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3">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28">
    <w:nsid w:val="686542EE"/>
    <w:multiLevelType w:val="hybridMultilevel"/>
    <w:tmpl w:val="BEFE93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30">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4">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10"/>
  </w:num>
  <w:num w:numId="3">
    <w:abstractNumId w:val="30"/>
  </w:num>
  <w:num w:numId="4">
    <w:abstractNumId w:val="23"/>
  </w:num>
  <w:num w:numId="5">
    <w:abstractNumId w:val="15"/>
  </w:num>
  <w:num w:numId="6">
    <w:abstractNumId w:val="7"/>
  </w:num>
  <w:num w:numId="7">
    <w:abstractNumId w:val="26"/>
  </w:num>
  <w:num w:numId="8">
    <w:abstractNumId w:val="3"/>
  </w:num>
  <w:num w:numId="9">
    <w:abstractNumId w:val="2"/>
  </w:num>
  <w:num w:numId="10">
    <w:abstractNumId w:val="4"/>
  </w:num>
  <w:num w:numId="11">
    <w:abstractNumId w:val="32"/>
  </w:num>
  <w:num w:numId="12">
    <w:abstractNumId w:val="13"/>
  </w:num>
  <w:num w:numId="13">
    <w:abstractNumId w:val="29"/>
  </w:num>
  <w:num w:numId="14">
    <w:abstractNumId w:val="24"/>
  </w:num>
  <w:num w:numId="15">
    <w:abstractNumId w:val="33"/>
  </w:num>
  <w:num w:numId="16">
    <w:abstractNumId w:val="16"/>
  </w:num>
  <w:num w:numId="17">
    <w:abstractNumId w:val="20"/>
  </w:num>
  <w:num w:numId="18">
    <w:abstractNumId w:val="17"/>
  </w:num>
  <w:num w:numId="19">
    <w:abstractNumId w:val="8"/>
  </w:num>
  <w:num w:numId="20">
    <w:abstractNumId w:val="9"/>
  </w:num>
  <w:num w:numId="21">
    <w:abstractNumId w:val="34"/>
  </w:num>
  <w:num w:numId="22">
    <w:abstractNumId w:val="25"/>
  </w:num>
  <w:num w:numId="23">
    <w:abstractNumId w:val="19"/>
  </w:num>
  <w:num w:numId="24">
    <w:abstractNumId w:val="12"/>
  </w:num>
  <w:num w:numId="25">
    <w:abstractNumId w:val="21"/>
  </w:num>
  <w:num w:numId="26">
    <w:abstractNumId w:val="22"/>
  </w:num>
  <w:num w:numId="27">
    <w:abstractNumId w:val="31"/>
  </w:num>
  <w:num w:numId="28">
    <w:abstractNumId w:val="6"/>
  </w:num>
  <w:num w:numId="29">
    <w:abstractNumId w:val="14"/>
  </w:num>
  <w:num w:numId="30">
    <w:abstractNumId w:val="1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34"/>
    <w:rsid w:val="000010B9"/>
    <w:rsid w:val="000053AF"/>
    <w:rsid w:val="00005B84"/>
    <w:rsid w:val="00006573"/>
    <w:rsid w:val="00006D1F"/>
    <w:rsid w:val="0000754E"/>
    <w:rsid w:val="000078E1"/>
    <w:rsid w:val="00011009"/>
    <w:rsid w:val="0001282C"/>
    <w:rsid w:val="00016684"/>
    <w:rsid w:val="00017358"/>
    <w:rsid w:val="00022C7C"/>
    <w:rsid w:val="00023ED6"/>
    <w:rsid w:val="00024126"/>
    <w:rsid w:val="00025D42"/>
    <w:rsid w:val="000262BB"/>
    <w:rsid w:val="000302C3"/>
    <w:rsid w:val="00032247"/>
    <w:rsid w:val="00032345"/>
    <w:rsid w:val="00032587"/>
    <w:rsid w:val="00033BBB"/>
    <w:rsid w:val="00034059"/>
    <w:rsid w:val="000344B4"/>
    <w:rsid w:val="00034FDF"/>
    <w:rsid w:val="0003558D"/>
    <w:rsid w:val="0004208B"/>
    <w:rsid w:val="00042BEE"/>
    <w:rsid w:val="00045C09"/>
    <w:rsid w:val="00047462"/>
    <w:rsid w:val="00047708"/>
    <w:rsid w:val="000508FA"/>
    <w:rsid w:val="000511A0"/>
    <w:rsid w:val="0005187D"/>
    <w:rsid w:val="00051E10"/>
    <w:rsid w:val="00052984"/>
    <w:rsid w:val="00052EA1"/>
    <w:rsid w:val="000536C7"/>
    <w:rsid w:val="00054101"/>
    <w:rsid w:val="00054390"/>
    <w:rsid w:val="000543BB"/>
    <w:rsid w:val="000552EB"/>
    <w:rsid w:val="000553F1"/>
    <w:rsid w:val="000554D9"/>
    <w:rsid w:val="00055C00"/>
    <w:rsid w:val="00055E23"/>
    <w:rsid w:val="00055FF6"/>
    <w:rsid w:val="00057180"/>
    <w:rsid w:val="00066C9B"/>
    <w:rsid w:val="0007233D"/>
    <w:rsid w:val="00076A08"/>
    <w:rsid w:val="000778ED"/>
    <w:rsid w:val="00080F1F"/>
    <w:rsid w:val="000812BA"/>
    <w:rsid w:val="00081768"/>
    <w:rsid w:val="00081CBE"/>
    <w:rsid w:val="00082E8A"/>
    <w:rsid w:val="0008436C"/>
    <w:rsid w:val="00084470"/>
    <w:rsid w:val="00084F63"/>
    <w:rsid w:val="0008547E"/>
    <w:rsid w:val="000857E8"/>
    <w:rsid w:val="000870C0"/>
    <w:rsid w:val="000870D4"/>
    <w:rsid w:val="000872B4"/>
    <w:rsid w:val="00090D22"/>
    <w:rsid w:val="0009278E"/>
    <w:rsid w:val="00094D63"/>
    <w:rsid w:val="00096F93"/>
    <w:rsid w:val="00097545"/>
    <w:rsid w:val="000A2874"/>
    <w:rsid w:val="000A333F"/>
    <w:rsid w:val="000A383A"/>
    <w:rsid w:val="000A40E6"/>
    <w:rsid w:val="000A6803"/>
    <w:rsid w:val="000A747B"/>
    <w:rsid w:val="000B0412"/>
    <w:rsid w:val="000B0906"/>
    <w:rsid w:val="000B0BDD"/>
    <w:rsid w:val="000B21ED"/>
    <w:rsid w:val="000B3084"/>
    <w:rsid w:val="000B5B79"/>
    <w:rsid w:val="000B5E03"/>
    <w:rsid w:val="000C0255"/>
    <w:rsid w:val="000C035C"/>
    <w:rsid w:val="000C0437"/>
    <w:rsid w:val="000C07C5"/>
    <w:rsid w:val="000C1064"/>
    <w:rsid w:val="000C28DE"/>
    <w:rsid w:val="000C63E4"/>
    <w:rsid w:val="000C7230"/>
    <w:rsid w:val="000D00E0"/>
    <w:rsid w:val="000D0902"/>
    <w:rsid w:val="000D1CF1"/>
    <w:rsid w:val="000D1D3A"/>
    <w:rsid w:val="000D1F69"/>
    <w:rsid w:val="000D1F70"/>
    <w:rsid w:val="000D1FF0"/>
    <w:rsid w:val="000D5365"/>
    <w:rsid w:val="000D620F"/>
    <w:rsid w:val="000D6B17"/>
    <w:rsid w:val="000E2F3A"/>
    <w:rsid w:val="000E3D36"/>
    <w:rsid w:val="000E42FE"/>
    <w:rsid w:val="000E465B"/>
    <w:rsid w:val="000E498F"/>
    <w:rsid w:val="000E5F42"/>
    <w:rsid w:val="000E7165"/>
    <w:rsid w:val="000F2751"/>
    <w:rsid w:val="000F3D71"/>
    <w:rsid w:val="000F5760"/>
    <w:rsid w:val="00100921"/>
    <w:rsid w:val="00101633"/>
    <w:rsid w:val="0010278B"/>
    <w:rsid w:val="00102E47"/>
    <w:rsid w:val="00104AF6"/>
    <w:rsid w:val="00104C49"/>
    <w:rsid w:val="00106559"/>
    <w:rsid w:val="0010661E"/>
    <w:rsid w:val="00106688"/>
    <w:rsid w:val="00114620"/>
    <w:rsid w:val="00114DEC"/>
    <w:rsid w:val="00116376"/>
    <w:rsid w:val="00116515"/>
    <w:rsid w:val="00125299"/>
    <w:rsid w:val="00126623"/>
    <w:rsid w:val="0012699A"/>
    <w:rsid w:val="0012722E"/>
    <w:rsid w:val="00127382"/>
    <w:rsid w:val="00131A52"/>
    <w:rsid w:val="00134E96"/>
    <w:rsid w:val="001401E3"/>
    <w:rsid w:val="00140258"/>
    <w:rsid w:val="00140581"/>
    <w:rsid w:val="001406F4"/>
    <w:rsid w:val="00141E74"/>
    <w:rsid w:val="001420CF"/>
    <w:rsid w:val="00142AAA"/>
    <w:rsid w:val="00143F1D"/>
    <w:rsid w:val="001447E3"/>
    <w:rsid w:val="00144A42"/>
    <w:rsid w:val="00144AA1"/>
    <w:rsid w:val="00144C6D"/>
    <w:rsid w:val="0014596D"/>
    <w:rsid w:val="0015021C"/>
    <w:rsid w:val="00151078"/>
    <w:rsid w:val="00156988"/>
    <w:rsid w:val="001570AC"/>
    <w:rsid w:val="0015763B"/>
    <w:rsid w:val="001577B9"/>
    <w:rsid w:val="00162029"/>
    <w:rsid w:val="001621C5"/>
    <w:rsid w:val="00162A13"/>
    <w:rsid w:val="00162E2B"/>
    <w:rsid w:val="00163EEB"/>
    <w:rsid w:val="00164F16"/>
    <w:rsid w:val="00165A4D"/>
    <w:rsid w:val="00165D85"/>
    <w:rsid w:val="001669AD"/>
    <w:rsid w:val="0017137C"/>
    <w:rsid w:val="0017233B"/>
    <w:rsid w:val="0017295B"/>
    <w:rsid w:val="001730C5"/>
    <w:rsid w:val="00173827"/>
    <w:rsid w:val="001763D3"/>
    <w:rsid w:val="0018000C"/>
    <w:rsid w:val="001827BF"/>
    <w:rsid w:val="00182974"/>
    <w:rsid w:val="00185A33"/>
    <w:rsid w:val="00185C1A"/>
    <w:rsid w:val="00190452"/>
    <w:rsid w:val="00190CB8"/>
    <w:rsid w:val="001910AE"/>
    <w:rsid w:val="00193123"/>
    <w:rsid w:val="0019427C"/>
    <w:rsid w:val="0019566E"/>
    <w:rsid w:val="001966B0"/>
    <w:rsid w:val="00197170"/>
    <w:rsid w:val="00197BB6"/>
    <w:rsid w:val="001A0E9F"/>
    <w:rsid w:val="001A489A"/>
    <w:rsid w:val="001A5011"/>
    <w:rsid w:val="001B5D38"/>
    <w:rsid w:val="001B6F92"/>
    <w:rsid w:val="001B722E"/>
    <w:rsid w:val="001C0BCC"/>
    <w:rsid w:val="001C1D83"/>
    <w:rsid w:val="001C61B9"/>
    <w:rsid w:val="001D2322"/>
    <w:rsid w:val="001D427A"/>
    <w:rsid w:val="001D5CF7"/>
    <w:rsid w:val="001D5CF8"/>
    <w:rsid w:val="001D61FE"/>
    <w:rsid w:val="001E05F7"/>
    <w:rsid w:val="001E0A9F"/>
    <w:rsid w:val="001E0C12"/>
    <w:rsid w:val="001E11EF"/>
    <w:rsid w:val="001E44C2"/>
    <w:rsid w:val="001E57DB"/>
    <w:rsid w:val="001E5E0C"/>
    <w:rsid w:val="001E6411"/>
    <w:rsid w:val="001E6E62"/>
    <w:rsid w:val="001E6FFD"/>
    <w:rsid w:val="001F0394"/>
    <w:rsid w:val="001F6A55"/>
    <w:rsid w:val="001F730B"/>
    <w:rsid w:val="002032DF"/>
    <w:rsid w:val="00204878"/>
    <w:rsid w:val="00204BDE"/>
    <w:rsid w:val="0020531A"/>
    <w:rsid w:val="00205F1F"/>
    <w:rsid w:val="00211C45"/>
    <w:rsid w:val="00216476"/>
    <w:rsid w:val="00216AD7"/>
    <w:rsid w:val="002172D1"/>
    <w:rsid w:val="0022241D"/>
    <w:rsid w:val="00222CCF"/>
    <w:rsid w:val="00224995"/>
    <w:rsid w:val="00227F22"/>
    <w:rsid w:val="00231558"/>
    <w:rsid w:val="0023277E"/>
    <w:rsid w:val="00232D3C"/>
    <w:rsid w:val="00232FFE"/>
    <w:rsid w:val="00234803"/>
    <w:rsid w:val="00237FE4"/>
    <w:rsid w:val="00240A1C"/>
    <w:rsid w:val="00241236"/>
    <w:rsid w:val="00242512"/>
    <w:rsid w:val="00242A12"/>
    <w:rsid w:val="00243C83"/>
    <w:rsid w:val="002444F0"/>
    <w:rsid w:val="00245B6A"/>
    <w:rsid w:val="00246C3C"/>
    <w:rsid w:val="002526D7"/>
    <w:rsid w:val="00261617"/>
    <w:rsid w:val="00262759"/>
    <w:rsid w:val="00262F17"/>
    <w:rsid w:val="00263D7B"/>
    <w:rsid w:val="0026471A"/>
    <w:rsid w:val="00264EBB"/>
    <w:rsid w:val="00266178"/>
    <w:rsid w:val="002678F3"/>
    <w:rsid w:val="00267D7C"/>
    <w:rsid w:val="002737B2"/>
    <w:rsid w:val="00276BA2"/>
    <w:rsid w:val="0028176F"/>
    <w:rsid w:val="0028294F"/>
    <w:rsid w:val="00282CB8"/>
    <w:rsid w:val="00284954"/>
    <w:rsid w:val="0028505E"/>
    <w:rsid w:val="00286F1C"/>
    <w:rsid w:val="002922B0"/>
    <w:rsid w:val="0029297E"/>
    <w:rsid w:val="00293B14"/>
    <w:rsid w:val="00294FA3"/>
    <w:rsid w:val="00297F60"/>
    <w:rsid w:val="002A043C"/>
    <w:rsid w:val="002A061F"/>
    <w:rsid w:val="002A0B0B"/>
    <w:rsid w:val="002A4B67"/>
    <w:rsid w:val="002A4D90"/>
    <w:rsid w:val="002A7627"/>
    <w:rsid w:val="002B01AC"/>
    <w:rsid w:val="002B0366"/>
    <w:rsid w:val="002B26B8"/>
    <w:rsid w:val="002B26D6"/>
    <w:rsid w:val="002B27CB"/>
    <w:rsid w:val="002B4152"/>
    <w:rsid w:val="002B7E26"/>
    <w:rsid w:val="002C0E71"/>
    <w:rsid w:val="002C1678"/>
    <w:rsid w:val="002C234F"/>
    <w:rsid w:val="002C2674"/>
    <w:rsid w:val="002C327E"/>
    <w:rsid w:val="002C5833"/>
    <w:rsid w:val="002C5B1D"/>
    <w:rsid w:val="002C5C24"/>
    <w:rsid w:val="002C6086"/>
    <w:rsid w:val="002C669F"/>
    <w:rsid w:val="002C6CDE"/>
    <w:rsid w:val="002D0808"/>
    <w:rsid w:val="002D0C38"/>
    <w:rsid w:val="002D0F79"/>
    <w:rsid w:val="002D21B6"/>
    <w:rsid w:val="002D22F3"/>
    <w:rsid w:val="002D3557"/>
    <w:rsid w:val="002D4661"/>
    <w:rsid w:val="002D5B00"/>
    <w:rsid w:val="002D72E7"/>
    <w:rsid w:val="002E0E31"/>
    <w:rsid w:val="002E30F4"/>
    <w:rsid w:val="002E35AD"/>
    <w:rsid w:val="002E3EA9"/>
    <w:rsid w:val="002E3FA8"/>
    <w:rsid w:val="002E65B2"/>
    <w:rsid w:val="002F2515"/>
    <w:rsid w:val="0030116B"/>
    <w:rsid w:val="003015F2"/>
    <w:rsid w:val="003023E7"/>
    <w:rsid w:val="003050D4"/>
    <w:rsid w:val="0030665F"/>
    <w:rsid w:val="0030673E"/>
    <w:rsid w:val="00306FD4"/>
    <w:rsid w:val="00311303"/>
    <w:rsid w:val="0031492B"/>
    <w:rsid w:val="00315F39"/>
    <w:rsid w:val="00322116"/>
    <w:rsid w:val="003260ED"/>
    <w:rsid w:val="00327CEF"/>
    <w:rsid w:val="00330203"/>
    <w:rsid w:val="00331C15"/>
    <w:rsid w:val="00331CEF"/>
    <w:rsid w:val="0033225F"/>
    <w:rsid w:val="003326EC"/>
    <w:rsid w:val="00332934"/>
    <w:rsid w:val="003349EA"/>
    <w:rsid w:val="0033526C"/>
    <w:rsid w:val="003358FC"/>
    <w:rsid w:val="003366D4"/>
    <w:rsid w:val="003378BE"/>
    <w:rsid w:val="00340FD4"/>
    <w:rsid w:val="003433EC"/>
    <w:rsid w:val="00344203"/>
    <w:rsid w:val="00344B1D"/>
    <w:rsid w:val="00346B18"/>
    <w:rsid w:val="00347BFF"/>
    <w:rsid w:val="00347C8C"/>
    <w:rsid w:val="00352A11"/>
    <w:rsid w:val="00355B8A"/>
    <w:rsid w:val="00356F55"/>
    <w:rsid w:val="00357432"/>
    <w:rsid w:val="00357BB3"/>
    <w:rsid w:val="00357BF2"/>
    <w:rsid w:val="00360152"/>
    <w:rsid w:val="00361D80"/>
    <w:rsid w:val="003631B3"/>
    <w:rsid w:val="00364228"/>
    <w:rsid w:val="00365CE7"/>
    <w:rsid w:val="003709B2"/>
    <w:rsid w:val="00370D3A"/>
    <w:rsid w:val="003710C4"/>
    <w:rsid w:val="00371E5D"/>
    <w:rsid w:val="00373C52"/>
    <w:rsid w:val="003742FD"/>
    <w:rsid w:val="00376183"/>
    <w:rsid w:val="00381145"/>
    <w:rsid w:val="00383AF9"/>
    <w:rsid w:val="00383B7D"/>
    <w:rsid w:val="0038607A"/>
    <w:rsid w:val="0038686D"/>
    <w:rsid w:val="00387983"/>
    <w:rsid w:val="00391377"/>
    <w:rsid w:val="0039305A"/>
    <w:rsid w:val="003941C9"/>
    <w:rsid w:val="003949AD"/>
    <w:rsid w:val="00395595"/>
    <w:rsid w:val="00396E1D"/>
    <w:rsid w:val="003A04AC"/>
    <w:rsid w:val="003A0752"/>
    <w:rsid w:val="003A2092"/>
    <w:rsid w:val="003A4557"/>
    <w:rsid w:val="003A4CC7"/>
    <w:rsid w:val="003A635A"/>
    <w:rsid w:val="003A67B6"/>
    <w:rsid w:val="003A6C74"/>
    <w:rsid w:val="003B015E"/>
    <w:rsid w:val="003B052E"/>
    <w:rsid w:val="003B1471"/>
    <w:rsid w:val="003B1BED"/>
    <w:rsid w:val="003B1D75"/>
    <w:rsid w:val="003B50FB"/>
    <w:rsid w:val="003B55DB"/>
    <w:rsid w:val="003B7446"/>
    <w:rsid w:val="003B7BBF"/>
    <w:rsid w:val="003B7C36"/>
    <w:rsid w:val="003C0B86"/>
    <w:rsid w:val="003C1B3B"/>
    <w:rsid w:val="003C3E63"/>
    <w:rsid w:val="003C4577"/>
    <w:rsid w:val="003C4FFA"/>
    <w:rsid w:val="003C5C5D"/>
    <w:rsid w:val="003D06AC"/>
    <w:rsid w:val="003D218D"/>
    <w:rsid w:val="003D2E9A"/>
    <w:rsid w:val="003D5522"/>
    <w:rsid w:val="003D5F6F"/>
    <w:rsid w:val="003D60E6"/>
    <w:rsid w:val="003D63D0"/>
    <w:rsid w:val="003D7490"/>
    <w:rsid w:val="003D7A1F"/>
    <w:rsid w:val="003E0482"/>
    <w:rsid w:val="003E315B"/>
    <w:rsid w:val="003E3332"/>
    <w:rsid w:val="003E4B42"/>
    <w:rsid w:val="003E52B0"/>
    <w:rsid w:val="003E6C73"/>
    <w:rsid w:val="003F1383"/>
    <w:rsid w:val="003F27F4"/>
    <w:rsid w:val="003F2C08"/>
    <w:rsid w:val="003F36DC"/>
    <w:rsid w:val="003F54DC"/>
    <w:rsid w:val="003F62B6"/>
    <w:rsid w:val="0040211C"/>
    <w:rsid w:val="00405D9C"/>
    <w:rsid w:val="00407059"/>
    <w:rsid w:val="00407FBA"/>
    <w:rsid w:val="00411E1C"/>
    <w:rsid w:val="00417A5F"/>
    <w:rsid w:val="00420EE7"/>
    <w:rsid w:val="00424166"/>
    <w:rsid w:val="00425E6E"/>
    <w:rsid w:val="00433622"/>
    <w:rsid w:val="00433E2B"/>
    <w:rsid w:val="00435731"/>
    <w:rsid w:val="00437149"/>
    <w:rsid w:val="00437807"/>
    <w:rsid w:val="00437E49"/>
    <w:rsid w:val="00437ED6"/>
    <w:rsid w:val="00440ACC"/>
    <w:rsid w:val="00440B86"/>
    <w:rsid w:val="00441588"/>
    <w:rsid w:val="00441621"/>
    <w:rsid w:val="00441DEC"/>
    <w:rsid w:val="00442043"/>
    <w:rsid w:val="0044367C"/>
    <w:rsid w:val="00444697"/>
    <w:rsid w:val="00444913"/>
    <w:rsid w:val="00444F53"/>
    <w:rsid w:val="004451B3"/>
    <w:rsid w:val="00454D34"/>
    <w:rsid w:val="00457460"/>
    <w:rsid w:val="0046036D"/>
    <w:rsid w:val="00461662"/>
    <w:rsid w:val="004627A2"/>
    <w:rsid w:val="00463534"/>
    <w:rsid w:val="0046373F"/>
    <w:rsid w:val="0046474C"/>
    <w:rsid w:val="00464C48"/>
    <w:rsid w:val="00464F0C"/>
    <w:rsid w:val="00466728"/>
    <w:rsid w:val="004703FD"/>
    <w:rsid w:val="00470616"/>
    <w:rsid w:val="00472874"/>
    <w:rsid w:val="004729A0"/>
    <w:rsid w:val="00473E40"/>
    <w:rsid w:val="00473F76"/>
    <w:rsid w:val="0047446E"/>
    <w:rsid w:val="00474774"/>
    <w:rsid w:val="00475A12"/>
    <w:rsid w:val="00475B9E"/>
    <w:rsid w:val="00476065"/>
    <w:rsid w:val="0047719F"/>
    <w:rsid w:val="00477968"/>
    <w:rsid w:val="00480F85"/>
    <w:rsid w:val="004810F1"/>
    <w:rsid w:val="00481228"/>
    <w:rsid w:val="00484695"/>
    <w:rsid w:val="00486CA0"/>
    <w:rsid w:val="00487A0C"/>
    <w:rsid w:val="00487D26"/>
    <w:rsid w:val="00491BF6"/>
    <w:rsid w:val="004A1384"/>
    <w:rsid w:val="004A2618"/>
    <w:rsid w:val="004A5418"/>
    <w:rsid w:val="004A6C8D"/>
    <w:rsid w:val="004B0940"/>
    <w:rsid w:val="004B09A1"/>
    <w:rsid w:val="004B1BFF"/>
    <w:rsid w:val="004B3B3C"/>
    <w:rsid w:val="004B6534"/>
    <w:rsid w:val="004B7C36"/>
    <w:rsid w:val="004C05DF"/>
    <w:rsid w:val="004C0A2D"/>
    <w:rsid w:val="004C0A98"/>
    <w:rsid w:val="004C302D"/>
    <w:rsid w:val="004C428C"/>
    <w:rsid w:val="004C4358"/>
    <w:rsid w:val="004C52E7"/>
    <w:rsid w:val="004D31FC"/>
    <w:rsid w:val="004D3883"/>
    <w:rsid w:val="004D4513"/>
    <w:rsid w:val="004D70E3"/>
    <w:rsid w:val="004D74E8"/>
    <w:rsid w:val="004D75CA"/>
    <w:rsid w:val="004E28B2"/>
    <w:rsid w:val="004E2B73"/>
    <w:rsid w:val="004E2C80"/>
    <w:rsid w:val="004E4D54"/>
    <w:rsid w:val="004E5039"/>
    <w:rsid w:val="004E53F2"/>
    <w:rsid w:val="004E6D96"/>
    <w:rsid w:val="004E7604"/>
    <w:rsid w:val="004F0CA6"/>
    <w:rsid w:val="004F1C41"/>
    <w:rsid w:val="004F26FF"/>
    <w:rsid w:val="004F46B5"/>
    <w:rsid w:val="00500DBA"/>
    <w:rsid w:val="00501993"/>
    <w:rsid w:val="00501AC3"/>
    <w:rsid w:val="0050711E"/>
    <w:rsid w:val="005114ED"/>
    <w:rsid w:val="00511CE8"/>
    <w:rsid w:val="005134EF"/>
    <w:rsid w:val="005159DB"/>
    <w:rsid w:val="00515CD5"/>
    <w:rsid w:val="00515E80"/>
    <w:rsid w:val="00517ECA"/>
    <w:rsid w:val="00523837"/>
    <w:rsid w:val="00523E9F"/>
    <w:rsid w:val="0052440B"/>
    <w:rsid w:val="00524ACD"/>
    <w:rsid w:val="005256D7"/>
    <w:rsid w:val="00525E2E"/>
    <w:rsid w:val="00527EC3"/>
    <w:rsid w:val="00530DD4"/>
    <w:rsid w:val="00533E5E"/>
    <w:rsid w:val="00533F0A"/>
    <w:rsid w:val="00534652"/>
    <w:rsid w:val="00535F72"/>
    <w:rsid w:val="005374D3"/>
    <w:rsid w:val="00540134"/>
    <w:rsid w:val="00543ACB"/>
    <w:rsid w:val="00544919"/>
    <w:rsid w:val="00545B81"/>
    <w:rsid w:val="005474FB"/>
    <w:rsid w:val="00547947"/>
    <w:rsid w:val="005503C9"/>
    <w:rsid w:val="00550739"/>
    <w:rsid w:val="00550FBD"/>
    <w:rsid w:val="00552316"/>
    <w:rsid w:val="005544C2"/>
    <w:rsid w:val="00554C79"/>
    <w:rsid w:val="00556597"/>
    <w:rsid w:val="00560511"/>
    <w:rsid w:val="00560A1E"/>
    <w:rsid w:val="00560FB2"/>
    <w:rsid w:val="00561575"/>
    <w:rsid w:val="0056482B"/>
    <w:rsid w:val="005656A5"/>
    <w:rsid w:val="00567B55"/>
    <w:rsid w:val="00570502"/>
    <w:rsid w:val="005707A1"/>
    <w:rsid w:val="00570AB7"/>
    <w:rsid w:val="00571B50"/>
    <w:rsid w:val="005737A9"/>
    <w:rsid w:val="00576542"/>
    <w:rsid w:val="005819BC"/>
    <w:rsid w:val="0058456A"/>
    <w:rsid w:val="00590A7D"/>
    <w:rsid w:val="00590C78"/>
    <w:rsid w:val="00591891"/>
    <w:rsid w:val="00594D54"/>
    <w:rsid w:val="005A6D69"/>
    <w:rsid w:val="005A78A2"/>
    <w:rsid w:val="005B053C"/>
    <w:rsid w:val="005B05C6"/>
    <w:rsid w:val="005B1FCF"/>
    <w:rsid w:val="005B2278"/>
    <w:rsid w:val="005B28E4"/>
    <w:rsid w:val="005B2FBB"/>
    <w:rsid w:val="005B4578"/>
    <w:rsid w:val="005B59B2"/>
    <w:rsid w:val="005B7D2D"/>
    <w:rsid w:val="005C0A44"/>
    <w:rsid w:val="005C0A63"/>
    <w:rsid w:val="005C26F2"/>
    <w:rsid w:val="005C2DC4"/>
    <w:rsid w:val="005D18E8"/>
    <w:rsid w:val="005D1C4E"/>
    <w:rsid w:val="005D2725"/>
    <w:rsid w:val="005D3393"/>
    <w:rsid w:val="005D7524"/>
    <w:rsid w:val="005D7EE2"/>
    <w:rsid w:val="005E2297"/>
    <w:rsid w:val="005E5031"/>
    <w:rsid w:val="005E5156"/>
    <w:rsid w:val="005E5FBB"/>
    <w:rsid w:val="005E6BA9"/>
    <w:rsid w:val="005F114E"/>
    <w:rsid w:val="005F2AD8"/>
    <w:rsid w:val="005F3735"/>
    <w:rsid w:val="005F43A5"/>
    <w:rsid w:val="005F651E"/>
    <w:rsid w:val="005F6A5C"/>
    <w:rsid w:val="005F6F63"/>
    <w:rsid w:val="00600FBA"/>
    <w:rsid w:val="006041DA"/>
    <w:rsid w:val="00604750"/>
    <w:rsid w:val="00604F91"/>
    <w:rsid w:val="00610414"/>
    <w:rsid w:val="00613518"/>
    <w:rsid w:val="006140AA"/>
    <w:rsid w:val="0061564A"/>
    <w:rsid w:val="00620EB4"/>
    <w:rsid w:val="00622672"/>
    <w:rsid w:val="00622825"/>
    <w:rsid w:val="00624B8A"/>
    <w:rsid w:val="006273BB"/>
    <w:rsid w:val="00627CBD"/>
    <w:rsid w:val="006309E8"/>
    <w:rsid w:val="00631A8D"/>
    <w:rsid w:val="006325BF"/>
    <w:rsid w:val="00633DB5"/>
    <w:rsid w:val="00633EA2"/>
    <w:rsid w:val="00635271"/>
    <w:rsid w:val="00636FBF"/>
    <w:rsid w:val="006406E2"/>
    <w:rsid w:val="00642434"/>
    <w:rsid w:val="006428BE"/>
    <w:rsid w:val="00643B6B"/>
    <w:rsid w:val="00644886"/>
    <w:rsid w:val="00644B89"/>
    <w:rsid w:val="0064579B"/>
    <w:rsid w:val="006476D2"/>
    <w:rsid w:val="006517FE"/>
    <w:rsid w:val="006530B4"/>
    <w:rsid w:val="006534FF"/>
    <w:rsid w:val="00653D7A"/>
    <w:rsid w:val="00654F9C"/>
    <w:rsid w:val="00655339"/>
    <w:rsid w:val="00655C44"/>
    <w:rsid w:val="00656FBD"/>
    <w:rsid w:val="00664FB3"/>
    <w:rsid w:val="00665512"/>
    <w:rsid w:val="006659B4"/>
    <w:rsid w:val="006709FC"/>
    <w:rsid w:val="00670E7E"/>
    <w:rsid w:val="00671B36"/>
    <w:rsid w:val="0067352C"/>
    <w:rsid w:val="00680A3C"/>
    <w:rsid w:val="00681E68"/>
    <w:rsid w:val="006835B8"/>
    <w:rsid w:val="006839CB"/>
    <w:rsid w:val="00684A24"/>
    <w:rsid w:val="006871E6"/>
    <w:rsid w:val="006926C1"/>
    <w:rsid w:val="006938BD"/>
    <w:rsid w:val="00693B2D"/>
    <w:rsid w:val="006A006E"/>
    <w:rsid w:val="006A041C"/>
    <w:rsid w:val="006A12B8"/>
    <w:rsid w:val="006A2CF5"/>
    <w:rsid w:val="006A3C26"/>
    <w:rsid w:val="006A49AC"/>
    <w:rsid w:val="006A7BA1"/>
    <w:rsid w:val="006B0295"/>
    <w:rsid w:val="006B1891"/>
    <w:rsid w:val="006B545F"/>
    <w:rsid w:val="006C0DD8"/>
    <w:rsid w:val="006C10B9"/>
    <w:rsid w:val="006C12E1"/>
    <w:rsid w:val="006C1691"/>
    <w:rsid w:val="006C1FB3"/>
    <w:rsid w:val="006C226C"/>
    <w:rsid w:val="006C2D35"/>
    <w:rsid w:val="006C33A1"/>
    <w:rsid w:val="006C3BA8"/>
    <w:rsid w:val="006C483C"/>
    <w:rsid w:val="006C7FCC"/>
    <w:rsid w:val="006D001B"/>
    <w:rsid w:val="006D19A4"/>
    <w:rsid w:val="006D4EED"/>
    <w:rsid w:val="006E0219"/>
    <w:rsid w:val="006E05FB"/>
    <w:rsid w:val="006E1B18"/>
    <w:rsid w:val="006E1E86"/>
    <w:rsid w:val="006E6DC9"/>
    <w:rsid w:val="006F0AF8"/>
    <w:rsid w:val="006F1AF9"/>
    <w:rsid w:val="006F2CD1"/>
    <w:rsid w:val="006F2DAB"/>
    <w:rsid w:val="006F40E1"/>
    <w:rsid w:val="006F42B8"/>
    <w:rsid w:val="006F6103"/>
    <w:rsid w:val="0070149C"/>
    <w:rsid w:val="00705414"/>
    <w:rsid w:val="00706B02"/>
    <w:rsid w:val="00707F7B"/>
    <w:rsid w:val="00712EDD"/>
    <w:rsid w:val="00714835"/>
    <w:rsid w:val="00715A13"/>
    <w:rsid w:val="00716753"/>
    <w:rsid w:val="00716E30"/>
    <w:rsid w:val="007176CC"/>
    <w:rsid w:val="00717F7C"/>
    <w:rsid w:val="00720B04"/>
    <w:rsid w:val="007243D3"/>
    <w:rsid w:val="00724E0C"/>
    <w:rsid w:val="00725B61"/>
    <w:rsid w:val="00727583"/>
    <w:rsid w:val="00727D04"/>
    <w:rsid w:val="00730366"/>
    <w:rsid w:val="00730E13"/>
    <w:rsid w:val="00732C83"/>
    <w:rsid w:val="00733E34"/>
    <w:rsid w:val="00734F9F"/>
    <w:rsid w:val="007378D4"/>
    <w:rsid w:val="00741717"/>
    <w:rsid w:val="007435A7"/>
    <w:rsid w:val="00744780"/>
    <w:rsid w:val="007449BA"/>
    <w:rsid w:val="0074600D"/>
    <w:rsid w:val="00747652"/>
    <w:rsid w:val="007505C4"/>
    <w:rsid w:val="007516AF"/>
    <w:rsid w:val="00753CE7"/>
    <w:rsid w:val="007554BE"/>
    <w:rsid w:val="0075692E"/>
    <w:rsid w:val="00757AF6"/>
    <w:rsid w:val="007634D5"/>
    <w:rsid w:val="00766521"/>
    <w:rsid w:val="00766667"/>
    <w:rsid w:val="00767869"/>
    <w:rsid w:val="00771B93"/>
    <w:rsid w:val="007748ED"/>
    <w:rsid w:val="007749D1"/>
    <w:rsid w:val="007758F1"/>
    <w:rsid w:val="00775B8A"/>
    <w:rsid w:val="00775DF4"/>
    <w:rsid w:val="007773AD"/>
    <w:rsid w:val="00782486"/>
    <w:rsid w:val="00782927"/>
    <w:rsid w:val="00785E6C"/>
    <w:rsid w:val="00792659"/>
    <w:rsid w:val="00792FA3"/>
    <w:rsid w:val="00793705"/>
    <w:rsid w:val="0079463A"/>
    <w:rsid w:val="00794EDC"/>
    <w:rsid w:val="0079555D"/>
    <w:rsid w:val="00795AB5"/>
    <w:rsid w:val="00796AF5"/>
    <w:rsid w:val="00796BD8"/>
    <w:rsid w:val="00796EB5"/>
    <w:rsid w:val="007972FC"/>
    <w:rsid w:val="00797758"/>
    <w:rsid w:val="007A004E"/>
    <w:rsid w:val="007A07AB"/>
    <w:rsid w:val="007A397A"/>
    <w:rsid w:val="007A455C"/>
    <w:rsid w:val="007A4B1A"/>
    <w:rsid w:val="007A68F8"/>
    <w:rsid w:val="007A7851"/>
    <w:rsid w:val="007B0514"/>
    <w:rsid w:val="007B3E47"/>
    <w:rsid w:val="007B4EAA"/>
    <w:rsid w:val="007C0544"/>
    <w:rsid w:val="007C5512"/>
    <w:rsid w:val="007C57DA"/>
    <w:rsid w:val="007C6E7D"/>
    <w:rsid w:val="007C704D"/>
    <w:rsid w:val="007C7C2C"/>
    <w:rsid w:val="007D1F75"/>
    <w:rsid w:val="007D45E6"/>
    <w:rsid w:val="007D5BAA"/>
    <w:rsid w:val="007D5C75"/>
    <w:rsid w:val="007D6CA9"/>
    <w:rsid w:val="007D70BB"/>
    <w:rsid w:val="007E116F"/>
    <w:rsid w:val="007E70CD"/>
    <w:rsid w:val="007F0A69"/>
    <w:rsid w:val="007F0BC5"/>
    <w:rsid w:val="007F11D5"/>
    <w:rsid w:val="007F17F2"/>
    <w:rsid w:val="007F22F4"/>
    <w:rsid w:val="007F3B77"/>
    <w:rsid w:val="007F40EB"/>
    <w:rsid w:val="007F5B96"/>
    <w:rsid w:val="007F71F3"/>
    <w:rsid w:val="007F73E9"/>
    <w:rsid w:val="008035B9"/>
    <w:rsid w:val="0080637B"/>
    <w:rsid w:val="00806E29"/>
    <w:rsid w:val="008100AD"/>
    <w:rsid w:val="00811743"/>
    <w:rsid w:val="008117CF"/>
    <w:rsid w:val="0081407E"/>
    <w:rsid w:val="00814FCC"/>
    <w:rsid w:val="0082066F"/>
    <w:rsid w:val="008216F2"/>
    <w:rsid w:val="00824869"/>
    <w:rsid w:val="00825111"/>
    <w:rsid w:val="00827452"/>
    <w:rsid w:val="00827C2A"/>
    <w:rsid w:val="00830E4D"/>
    <w:rsid w:val="00831C00"/>
    <w:rsid w:val="00831F33"/>
    <w:rsid w:val="00832CD5"/>
    <w:rsid w:val="00834118"/>
    <w:rsid w:val="0083682D"/>
    <w:rsid w:val="00840824"/>
    <w:rsid w:val="00841D4B"/>
    <w:rsid w:val="00842342"/>
    <w:rsid w:val="008445D3"/>
    <w:rsid w:val="0084461A"/>
    <w:rsid w:val="00844D90"/>
    <w:rsid w:val="00845733"/>
    <w:rsid w:val="00845B14"/>
    <w:rsid w:val="0084686C"/>
    <w:rsid w:val="00846E36"/>
    <w:rsid w:val="00847463"/>
    <w:rsid w:val="0085172B"/>
    <w:rsid w:val="00851F3A"/>
    <w:rsid w:val="00852068"/>
    <w:rsid w:val="00854053"/>
    <w:rsid w:val="00854D01"/>
    <w:rsid w:val="00855028"/>
    <w:rsid w:val="008571B5"/>
    <w:rsid w:val="00857E2F"/>
    <w:rsid w:val="00860505"/>
    <w:rsid w:val="00861CCB"/>
    <w:rsid w:val="008633E2"/>
    <w:rsid w:val="00863B80"/>
    <w:rsid w:val="008642B0"/>
    <w:rsid w:val="008670EC"/>
    <w:rsid w:val="00870695"/>
    <w:rsid w:val="0087074E"/>
    <w:rsid w:val="00873799"/>
    <w:rsid w:val="00873864"/>
    <w:rsid w:val="00874DC3"/>
    <w:rsid w:val="008757C1"/>
    <w:rsid w:val="00883E93"/>
    <w:rsid w:val="0088428F"/>
    <w:rsid w:val="00884A8E"/>
    <w:rsid w:val="00885794"/>
    <w:rsid w:val="00887966"/>
    <w:rsid w:val="0089227A"/>
    <w:rsid w:val="00893D1A"/>
    <w:rsid w:val="00894EB8"/>
    <w:rsid w:val="00896583"/>
    <w:rsid w:val="008A07EA"/>
    <w:rsid w:val="008A08E6"/>
    <w:rsid w:val="008A140B"/>
    <w:rsid w:val="008A1922"/>
    <w:rsid w:val="008A41E3"/>
    <w:rsid w:val="008A445A"/>
    <w:rsid w:val="008A576F"/>
    <w:rsid w:val="008A59CA"/>
    <w:rsid w:val="008A6AFA"/>
    <w:rsid w:val="008B2BAB"/>
    <w:rsid w:val="008B2EE5"/>
    <w:rsid w:val="008B325F"/>
    <w:rsid w:val="008B395B"/>
    <w:rsid w:val="008B6254"/>
    <w:rsid w:val="008C0773"/>
    <w:rsid w:val="008C1514"/>
    <w:rsid w:val="008C5AB9"/>
    <w:rsid w:val="008C7B19"/>
    <w:rsid w:val="008D110D"/>
    <w:rsid w:val="008D3FD4"/>
    <w:rsid w:val="008D572D"/>
    <w:rsid w:val="008D5BDD"/>
    <w:rsid w:val="008E001D"/>
    <w:rsid w:val="008E42DB"/>
    <w:rsid w:val="008E4F11"/>
    <w:rsid w:val="008E7AA7"/>
    <w:rsid w:val="008E7E8C"/>
    <w:rsid w:val="008F1556"/>
    <w:rsid w:val="008F3AA8"/>
    <w:rsid w:val="008F45C5"/>
    <w:rsid w:val="008F5DCF"/>
    <w:rsid w:val="008F6030"/>
    <w:rsid w:val="00900855"/>
    <w:rsid w:val="009030EC"/>
    <w:rsid w:val="00905DA6"/>
    <w:rsid w:val="0091069D"/>
    <w:rsid w:val="00910FF0"/>
    <w:rsid w:val="009111B9"/>
    <w:rsid w:val="009118EF"/>
    <w:rsid w:val="009122B6"/>
    <w:rsid w:val="00912545"/>
    <w:rsid w:val="00912C53"/>
    <w:rsid w:val="00912E3B"/>
    <w:rsid w:val="00913580"/>
    <w:rsid w:val="00914E21"/>
    <w:rsid w:val="00915006"/>
    <w:rsid w:val="00916063"/>
    <w:rsid w:val="009201B2"/>
    <w:rsid w:val="009212DF"/>
    <w:rsid w:val="009238C4"/>
    <w:rsid w:val="009242DE"/>
    <w:rsid w:val="009245CD"/>
    <w:rsid w:val="0092696C"/>
    <w:rsid w:val="00931DDF"/>
    <w:rsid w:val="009325D4"/>
    <w:rsid w:val="009326CA"/>
    <w:rsid w:val="00934EDB"/>
    <w:rsid w:val="00935233"/>
    <w:rsid w:val="00935FD7"/>
    <w:rsid w:val="00940FBC"/>
    <w:rsid w:val="00941F41"/>
    <w:rsid w:val="009438F4"/>
    <w:rsid w:val="009440DD"/>
    <w:rsid w:val="00944C40"/>
    <w:rsid w:val="00945B48"/>
    <w:rsid w:val="00946933"/>
    <w:rsid w:val="00947D3B"/>
    <w:rsid w:val="00950A9B"/>
    <w:rsid w:val="00951167"/>
    <w:rsid w:val="0095279D"/>
    <w:rsid w:val="0095307E"/>
    <w:rsid w:val="00960962"/>
    <w:rsid w:val="0096244F"/>
    <w:rsid w:val="00964AEE"/>
    <w:rsid w:val="00965E99"/>
    <w:rsid w:val="00971004"/>
    <w:rsid w:val="00972009"/>
    <w:rsid w:val="00973369"/>
    <w:rsid w:val="00973B79"/>
    <w:rsid w:val="0097776D"/>
    <w:rsid w:val="0098108B"/>
    <w:rsid w:val="00981864"/>
    <w:rsid w:val="00982BAB"/>
    <w:rsid w:val="00983546"/>
    <w:rsid w:val="00987EF0"/>
    <w:rsid w:val="00991B6C"/>
    <w:rsid w:val="00992265"/>
    <w:rsid w:val="00993773"/>
    <w:rsid w:val="00994714"/>
    <w:rsid w:val="00995F8A"/>
    <w:rsid w:val="009A033B"/>
    <w:rsid w:val="009A0437"/>
    <w:rsid w:val="009A141F"/>
    <w:rsid w:val="009A180B"/>
    <w:rsid w:val="009A5CCB"/>
    <w:rsid w:val="009A6B66"/>
    <w:rsid w:val="009A7683"/>
    <w:rsid w:val="009A782B"/>
    <w:rsid w:val="009B0B9E"/>
    <w:rsid w:val="009B1478"/>
    <w:rsid w:val="009B2068"/>
    <w:rsid w:val="009B43EF"/>
    <w:rsid w:val="009C0433"/>
    <w:rsid w:val="009C0783"/>
    <w:rsid w:val="009C372B"/>
    <w:rsid w:val="009C393E"/>
    <w:rsid w:val="009C503A"/>
    <w:rsid w:val="009C5139"/>
    <w:rsid w:val="009C7965"/>
    <w:rsid w:val="009C7CF5"/>
    <w:rsid w:val="009D0840"/>
    <w:rsid w:val="009D3DD2"/>
    <w:rsid w:val="009D3FEC"/>
    <w:rsid w:val="009D63D6"/>
    <w:rsid w:val="009E08B1"/>
    <w:rsid w:val="009E16EC"/>
    <w:rsid w:val="009E17F0"/>
    <w:rsid w:val="009E1AD7"/>
    <w:rsid w:val="009E2164"/>
    <w:rsid w:val="009E4F40"/>
    <w:rsid w:val="009E763D"/>
    <w:rsid w:val="009F079C"/>
    <w:rsid w:val="009F0875"/>
    <w:rsid w:val="009F2576"/>
    <w:rsid w:val="009F3A68"/>
    <w:rsid w:val="009F4610"/>
    <w:rsid w:val="009F5C76"/>
    <w:rsid w:val="009F6492"/>
    <w:rsid w:val="009F6DAA"/>
    <w:rsid w:val="009F79BB"/>
    <w:rsid w:val="009F7FFC"/>
    <w:rsid w:val="00A007E2"/>
    <w:rsid w:val="00A00E89"/>
    <w:rsid w:val="00A017EB"/>
    <w:rsid w:val="00A02E78"/>
    <w:rsid w:val="00A052B2"/>
    <w:rsid w:val="00A055A6"/>
    <w:rsid w:val="00A06583"/>
    <w:rsid w:val="00A06E5A"/>
    <w:rsid w:val="00A10015"/>
    <w:rsid w:val="00A1108E"/>
    <w:rsid w:val="00A14172"/>
    <w:rsid w:val="00A171DC"/>
    <w:rsid w:val="00A20F30"/>
    <w:rsid w:val="00A23CDB"/>
    <w:rsid w:val="00A25494"/>
    <w:rsid w:val="00A34A5A"/>
    <w:rsid w:val="00A3621B"/>
    <w:rsid w:val="00A37743"/>
    <w:rsid w:val="00A37BE2"/>
    <w:rsid w:val="00A37E57"/>
    <w:rsid w:val="00A41FDE"/>
    <w:rsid w:val="00A42C2B"/>
    <w:rsid w:val="00A51208"/>
    <w:rsid w:val="00A5164F"/>
    <w:rsid w:val="00A51A64"/>
    <w:rsid w:val="00A52D8D"/>
    <w:rsid w:val="00A5363B"/>
    <w:rsid w:val="00A56642"/>
    <w:rsid w:val="00A5785F"/>
    <w:rsid w:val="00A60896"/>
    <w:rsid w:val="00A61890"/>
    <w:rsid w:val="00A651D9"/>
    <w:rsid w:val="00A6578A"/>
    <w:rsid w:val="00A7049A"/>
    <w:rsid w:val="00A7079D"/>
    <w:rsid w:val="00A709E0"/>
    <w:rsid w:val="00A72378"/>
    <w:rsid w:val="00A80BC6"/>
    <w:rsid w:val="00A8173F"/>
    <w:rsid w:val="00A84969"/>
    <w:rsid w:val="00A90707"/>
    <w:rsid w:val="00A91630"/>
    <w:rsid w:val="00A92219"/>
    <w:rsid w:val="00A94E07"/>
    <w:rsid w:val="00A95D7A"/>
    <w:rsid w:val="00A96713"/>
    <w:rsid w:val="00AA01FC"/>
    <w:rsid w:val="00AA0540"/>
    <w:rsid w:val="00AA1CD6"/>
    <w:rsid w:val="00AA1E9E"/>
    <w:rsid w:val="00AA1ECC"/>
    <w:rsid w:val="00AA2587"/>
    <w:rsid w:val="00AA2A2B"/>
    <w:rsid w:val="00AA453C"/>
    <w:rsid w:val="00AA47FA"/>
    <w:rsid w:val="00AA59B7"/>
    <w:rsid w:val="00AA5EBA"/>
    <w:rsid w:val="00AA6641"/>
    <w:rsid w:val="00AB00BF"/>
    <w:rsid w:val="00AB0129"/>
    <w:rsid w:val="00AB3205"/>
    <w:rsid w:val="00AB37DF"/>
    <w:rsid w:val="00AB699E"/>
    <w:rsid w:val="00AC0632"/>
    <w:rsid w:val="00AC2135"/>
    <w:rsid w:val="00AC2153"/>
    <w:rsid w:val="00AC3055"/>
    <w:rsid w:val="00AC4B0D"/>
    <w:rsid w:val="00AD2123"/>
    <w:rsid w:val="00AD2969"/>
    <w:rsid w:val="00AD2BA1"/>
    <w:rsid w:val="00AD3C40"/>
    <w:rsid w:val="00AD77F6"/>
    <w:rsid w:val="00AD7EC1"/>
    <w:rsid w:val="00AE11B1"/>
    <w:rsid w:val="00AE2771"/>
    <w:rsid w:val="00AE45CB"/>
    <w:rsid w:val="00AE46EE"/>
    <w:rsid w:val="00AE6139"/>
    <w:rsid w:val="00AE7D13"/>
    <w:rsid w:val="00AF1C2E"/>
    <w:rsid w:val="00AF1D9D"/>
    <w:rsid w:val="00AF3DAF"/>
    <w:rsid w:val="00AF55AC"/>
    <w:rsid w:val="00AF5C5F"/>
    <w:rsid w:val="00AF6DC7"/>
    <w:rsid w:val="00B01412"/>
    <w:rsid w:val="00B04529"/>
    <w:rsid w:val="00B047AB"/>
    <w:rsid w:val="00B0637A"/>
    <w:rsid w:val="00B067CD"/>
    <w:rsid w:val="00B069C8"/>
    <w:rsid w:val="00B06AA5"/>
    <w:rsid w:val="00B07737"/>
    <w:rsid w:val="00B0780C"/>
    <w:rsid w:val="00B102E6"/>
    <w:rsid w:val="00B103E5"/>
    <w:rsid w:val="00B13BB1"/>
    <w:rsid w:val="00B15986"/>
    <w:rsid w:val="00B167E6"/>
    <w:rsid w:val="00B16D9C"/>
    <w:rsid w:val="00B16E4E"/>
    <w:rsid w:val="00B17A6D"/>
    <w:rsid w:val="00B2018A"/>
    <w:rsid w:val="00B20332"/>
    <w:rsid w:val="00B2138A"/>
    <w:rsid w:val="00B22100"/>
    <w:rsid w:val="00B2254E"/>
    <w:rsid w:val="00B22554"/>
    <w:rsid w:val="00B227FC"/>
    <w:rsid w:val="00B23D1A"/>
    <w:rsid w:val="00B24217"/>
    <w:rsid w:val="00B24612"/>
    <w:rsid w:val="00B2562F"/>
    <w:rsid w:val="00B27830"/>
    <w:rsid w:val="00B32C7C"/>
    <w:rsid w:val="00B350C0"/>
    <w:rsid w:val="00B3551E"/>
    <w:rsid w:val="00B35A5C"/>
    <w:rsid w:val="00B35BFF"/>
    <w:rsid w:val="00B36985"/>
    <w:rsid w:val="00B37AD4"/>
    <w:rsid w:val="00B40523"/>
    <w:rsid w:val="00B41F15"/>
    <w:rsid w:val="00B42F35"/>
    <w:rsid w:val="00B50C1D"/>
    <w:rsid w:val="00B51CA7"/>
    <w:rsid w:val="00B558C2"/>
    <w:rsid w:val="00B55A74"/>
    <w:rsid w:val="00B57881"/>
    <w:rsid w:val="00B605A6"/>
    <w:rsid w:val="00B61FBD"/>
    <w:rsid w:val="00B627E8"/>
    <w:rsid w:val="00B63621"/>
    <w:rsid w:val="00B63681"/>
    <w:rsid w:val="00B64ADE"/>
    <w:rsid w:val="00B6513A"/>
    <w:rsid w:val="00B66F6D"/>
    <w:rsid w:val="00B671D2"/>
    <w:rsid w:val="00B71AEB"/>
    <w:rsid w:val="00B728CB"/>
    <w:rsid w:val="00B76CA2"/>
    <w:rsid w:val="00B816A9"/>
    <w:rsid w:val="00B82C77"/>
    <w:rsid w:val="00B83723"/>
    <w:rsid w:val="00B8392A"/>
    <w:rsid w:val="00B85786"/>
    <w:rsid w:val="00B86A64"/>
    <w:rsid w:val="00B87B40"/>
    <w:rsid w:val="00B9344D"/>
    <w:rsid w:val="00B93D8C"/>
    <w:rsid w:val="00B9452E"/>
    <w:rsid w:val="00B9587F"/>
    <w:rsid w:val="00B96474"/>
    <w:rsid w:val="00B96E55"/>
    <w:rsid w:val="00B9794E"/>
    <w:rsid w:val="00B97DB7"/>
    <w:rsid w:val="00BA266B"/>
    <w:rsid w:val="00BA3149"/>
    <w:rsid w:val="00BA3EBE"/>
    <w:rsid w:val="00BA41B9"/>
    <w:rsid w:val="00BA5EEC"/>
    <w:rsid w:val="00BA6877"/>
    <w:rsid w:val="00BB137A"/>
    <w:rsid w:val="00BB1ADF"/>
    <w:rsid w:val="00BB33E5"/>
    <w:rsid w:val="00BB4D8E"/>
    <w:rsid w:val="00BB4F02"/>
    <w:rsid w:val="00BB5E22"/>
    <w:rsid w:val="00BB7A3E"/>
    <w:rsid w:val="00BC23FE"/>
    <w:rsid w:val="00BC362C"/>
    <w:rsid w:val="00BC5DC2"/>
    <w:rsid w:val="00BC5E37"/>
    <w:rsid w:val="00BC66E6"/>
    <w:rsid w:val="00BD2687"/>
    <w:rsid w:val="00BD5139"/>
    <w:rsid w:val="00BD56A5"/>
    <w:rsid w:val="00BD7381"/>
    <w:rsid w:val="00BD78A8"/>
    <w:rsid w:val="00BD7BB6"/>
    <w:rsid w:val="00BD7ECE"/>
    <w:rsid w:val="00BE14E0"/>
    <w:rsid w:val="00BE2BEF"/>
    <w:rsid w:val="00BE323F"/>
    <w:rsid w:val="00BE368B"/>
    <w:rsid w:val="00BE5675"/>
    <w:rsid w:val="00BE62D5"/>
    <w:rsid w:val="00BE6E31"/>
    <w:rsid w:val="00BE762B"/>
    <w:rsid w:val="00BF0659"/>
    <w:rsid w:val="00BF2A3C"/>
    <w:rsid w:val="00BF3781"/>
    <w:rsid w:val="00BF3BE2"/>
    <w:rsid w:val="00BF539B"/>
    <w:rsid w:val="00BF5AA6"/>
    <w:rsid w:val="00BF6703"/>
    <w:rsid w:val="00BF7302"/>
    <w:rsid w:val="00C00837"/>
    <w:rsid w:val="00C00B8C"/>
    <w:rsid w:val="00C0121A"/>
    <w:rsid w:val="00C01DB0"/>
    <w:rsid w:val="00C021C3"/>
    <w:rsid w:val="00C028CF"/>
    <w:rsid w:val="00C044FC"/>
    <w:rsid w:val="00C050BD"/>
    <w:rsid w:val="00C0586B"/>
    <w:rsid w:val="00C12A82"/>
    <w:rsid w:val="00C13FE3"/>
    <w:rsid w:val="00C2478E"/>
    <w:rsid w:val="00C25EDE"/>
    <w:rsid w:val="00C2608D"/>
    <w:rsid w:val="00C2796F"/>
    <w:rsid w:val="00C331F1"/>
    <w:rsid w:val="00C3438A"/>
    <w:rsid w:val="00C3538C"/>
    <w:rsid w:val="00C40FD2"/>
    <w:rsid w:val="00C427D2"/>
    <w:rsid w:val="00C46089"/>
    <w:rsid w:val="00C51AAF"/>
    <w:rsid w:val="00C51CC6"/>
    <w:rsid w:val="00C5414F"/>
    <w:rsid w:val="00C5614C"/>
    <w:rsid w:val="00C56164"/>
    <w:rsid w:val="00C5645F"/>
    <w:rsid w:val="00C5688D"/>
    <w:rsid w:val="00C600AB"/>
    <w:rsid w:val="00C6051F"/>
    <w:rsid w:val="00C61428"/>
    <w:rsid w:val="00C62A92"/>
    <w:rsid w:val="00C62ECB"/>
    <w:rsid w:val="00C64D70"/>
    <w:rsid w:val="00C70C12"/>
    <w:rsid w:val="00C7535E"/>
    <w:rsid w:val="00C75A6F"/>
    <w:rsid w:val="00C80341"/>
    <w:rsid w:val="00C8092F"/>
    <w:rsid w:val="00C80CE6"/>
    <w:rsid w:val="00C80E2C"/>
    <w:rsid w:val="00C8167E"/>
    <w:rsid w:val="00C81BF8"/>
    <w:rsid w:val="00C854C2"/>
    <w:rsid w:val="00C8554F"/>
    <w:rsid w:val="00C86382"/>
    <w:rsid w:val="00C90102"/>
    <w:rsid w:val="00C90239"/>
    <w:rsid w:val="00C95BD3"/>
    <w:rsid w:val="00C96755"/>
    <w:rsid w:val="00C97FEF"/>
    <w:rsid w:val="00CA2031"/>
    <w:rsid w:val="00CA3BB7"/>
    <w:rsid w:val="00CB02EE"/>
    <w:rsid w:val="00CB73BE"/>
    <w:rsid w:val="00CC04DF"/>
    <w:rsid w:val="00CC0BD3"/>
    <w:rsid w:val="00CC0D01"/>
    <w:rsid w:val="00CC1F9A"/>
    <w:rsid w:val="00CC2087"/>
    <w:rsid w:val="00CC2CD7"/>
    <w:rsid w:val="00CC3902"/>
    <w:rsid w:val="00CC398C"/>
    <w:rsid w:val="00CC6059"/>
    <w:rsid w:val="00CC6C8A"/>
    <w:rsid w:val="00CD029B"/>
    <w:rsid w:val="00CD1198"/>
    <w:rsid w:val="00CD1384"/>
    <w:rsid w:val="00CD3420"/>
    <w:rsid w:val="00CD3507"/>
    <w:rsid w:val="00CD4015"/>
    <w:rsid w:val="00CD4C09"/>
    <w:rsid w:val="00CD4C84"/>
    <w:rsid w:val="00CE0116"/>
    <w:rsid w:val="00CE15D5"/>
    <w:rsid w:val="00CE1C05"/>
    <w:rsid w:val="00CE263E"/>
    <w:rsid w:val="00CE344D"/>
    <w:rsid w:val="00CE3586"/>
    <w:rsid w:val="00CE5526"/>
    <w:rsid w:val="00CE7656"/>
    <w:rsid w:val="00CF1BBD"/>
    <w:rsid w:val="00CF4AC7"/>
    <w:rsid w:val="00CF4D32"/>
    <w:rsid w:val="00CF5F93"/>
    <w:rsid w:val="00CF684F"/>
    <w:rsid w:val="00CF79DB"/>
    <w:rsid w:val="00D0067A"/>
    <w:rsid w:val="00D01284"/>
    <w:rsid w:val="00D05486"/>
    <w:rsid w:val="00D07767"/>
    <w:rsid w:val="00D13AFF"/>
    <w:rsid w:val="00D148B5"/>
    <w:rsid w:val="00D14D1F"/>
    <w:rsid w:val="00D15F66"/>
    <w:rsid w:val="00D21E36"/>
    <w:rsid w:val="00D2314A"/>
    <w:rsid w:val="00D247D5"/>
    <w:rsid w:val="00D24BBB"/>
    <w:rsid w:val="00D25383"/>
    <w:rsid w:val="00D25ABA"/>
    <w:rsid w:val="00D26A33"/>
    <w:rsid w:val="00D319F8"/>
    <w:rsid w:val="00D34C71"/>
    <w:rsid w:val="00D350D8"/>
    <w:rsid w:val="00D359AB"/>
    <w:rsid w:val="00D36489"/>
    <w:rsid w:val="00D419A2"/>
    <w:rsid w:val="00D44C7A"/>
    <w:rsid w:val="00D47F67"/>
    <w:rsid w:val="00D50728"/>
    <w:rsid w:val="00D51159"/>
    <w:rsid w:val="00D515D8"/>
    <w:rsid w:val="00D52543"/>
    <w:rsid w:val="00D53981"/>
    <w:rsid w:val="00D57691"/>
    <w:rsid w:val="00D57884"/>
    <w:rsid w:val="00D57DB1"/>
    <w:rsid w:val="00D61B75"/>
    <w:rsid w:val="00D637BF"/>
    <w:rsid w:val="00D64B40"/>
    <w:rsid w:val="00D705AF"/>
    <w:rsid w:val="00D7077B"/>
    <w:rsid w:val="00D72234"/>
    <w:rsid w:val="00D733C3"/>
    <w:rsid w:val="00D7463C"/>
    <w:rsid w:val="00D76DBF"/>
    <w:rsid w:val="00D80EA0"/>
    <w:rsid w:val="00D8241E"/>
    <w:rsid w:val="00D82882"/>
    <w:rsid w:val="00D83F9E"/>
    <w:rsid w:val="00D84BFC"/>
    <w:rsid w:val="00D87E2F"/>
    <w:rsid w:val="00D90928"/>
    <w:rsid w:val="00D94090"/>
    <w:rsid w:val="00D9671B"/>
    <w:rsid w:val="00D96BF1"/>
    <w:rsid w:val="00DA1C5D"/>
    <w:rsid w:val="00DA72A8"/>
    <w:rsid w:val="00DB0024"/>
    <w:rsid w:val="00DB043C"/>
    <w:rsid w:val="00DB07E0"/>
    <w:rsid w:val="00DB1F18"/>
    <w:rsid w:val="00DB31FC"/>
    <w:rsid w:val="00DB3724"/>
    <w:rsid w:val="00DB4851"/>
    <w:rsid w:val="00DB5B2E"/>
    <w:rsid w:val="00DB6E3E"/>
    <w:rsid w:val="00DB6FCF"/>
    <w:rsid w:val="00DB7D2E"/>
    <w:rsid w:val="00DC037C"/>
    <w:rsid w:val="00DC0BCC"/>
    <w:rsid w:val="00DC1DA5"/>
    <w:rsid w:val="00DC23DC"/>
    <w:rsid w:val="00DC3CCA"/>
    <w:rsid w:val="00DC4EAC"/>
    <w:rsid w:val="00DC6E58"/>
    <w:rsid w:val="00DD14B0"/>
    <w:rsid w:val="00DD26D6"/>
    <w:rsid w:val="00DD2F6C"/>
    <w:rsid w:val="00DD5DE7"/>
    <w:rsid w:val="00DD7600"/>
    <w:rsid w:val="00DD773B"/>
    <w:rsid w:val="00DE0109"/>
    <w:rsid w:val="00DE1433"/>
    <w:rsid w:val="00DE1E54"/>
    <w:rsid w:val="00DE355E"/>
    <w:rsid w:val="00DE3E20"/>
    <w:rsid w:val="00DE3FFC"/>
    <w:rsid w:val="00DE5991"/>
    <w:rsid w:val="00DE679E"/>
    <w:rsid w:val="00DE7905"/>
    <w:rsid w:val="00DE798D"/>
    <w:rsid w:val="00DF032E"/>
    <w:rsid w:val="00DF090F"/>
    <w:rsid w:val="00DF1936"/>
    <w:rsid w:val="00DF295C"/>
    <w:rsid w:val="00DF40EC"/>
    <w:rsid w:val="00DF5CAB"/>
    <w:rsid w:val="00DF767B"/>
    <w:rsid w:val="00DF7A31"/>
    <w:rsid w:val="00E0031B"/>
    <w:rsid w:val="00E00AF3"/>
    <w:rsid w:val="00E00FFF"/>
    <w:rsid w:val="00E01794"/>
    <w:rsid w:val="00E01F50"/>
    <w:rsid w:val="00E048B9"/>
    <w:rsid w:val="00E06B81"/>
    <w:rsid w:val="00E06CE6"/>
    <w:rsid w:val="00E06CFF"/>
    <w:rsid w:val="00E1299D"/>
    <w:rsid w:val="00E129CA"/>
    <w:rsid w:val="00E14A02"/>
    <w:rsid w:val="00E175BF"/>
    <w:rsid w:val="00E200B8"/>
    <w:rsid w:val="00E22610"/>
    <w:rsid w:val="00E24023"/>
    <w:rsid w:val="00E2681F"/>
    <w:rsid w:val="00E31975"/>
    <w:rsid w:val="00E32539"/>
    <w:rsid w:val="00E36787"/>
    <w:rsid w:val="00E36C98"/>
    <w:rsid w:val="00E36E9E"/>
    <w:rsid w:val="00E462C5"/>
    <w:rsid w:val="00E472A0"/>
    <w:rsid w:val="00E53C78"/>
    <w:rsid w:val="00E56616"/>
    <w:rsid w:val="00E57580"/>
    <w:rsid w:val="00E61B21"/>
    <w:rsid w:val="00E6263B"/>
    <w:rsid w:val="00E64E93"/>
    <w:rsid w:val="00E666B0"/>
    <w:rsid w:val="00E66AA2"/>
    <w:rsid w:val="00E71373"/>
    <w:rsid w:val="00E72F6A"/>
    <w:rsid w:val="00E734A7"/>
    <w:rsid w:val="00E7453B"/>
    <w:rsid w:val="00E74589"/>
    <w:rsid w:val="00E75A7B"/>
    <w:rsid w:val="00E76B85"/>
    <w:rsid w:val="00E77076"/>
    <w:rsid w:val="00E77726"/>
    <w:rsid w:val="00E8128E"/>
    <w:rsid w:val="00E81A69"/>
    <w:rsid w:val="00E81FF5"/>
    <w:rsid w:val="00E83FBF"/>
    <w:rsid w:val="00E877E9"/>
    <w:rsid w:val="00E91A8F"/>
    <w:rsid w:val="00E91AFE"/>
    <w:rsid w:val="00E92CBC"/>
    <w:rsid w:val="00E93303"/>
    <w:rsid w:val="00E94DC8"/>
    <w:rsid w:val="00E960A5"/>
    <w:rsid w:val="00E9693A"/>
    <w:rsid w:val="00E97AC1"/>
    <w:rsid w:val="00EA074D"/>
    <w:rsid w:val="00EA1737"/>
    <w:rsid w:val="00EA1EC2"/>
    <w:rsid w:val="00EA2779"/>
    <w:rsid w:val="00EA3ECA"/>
    <w:rsid w:val="00EA5F1A"/>
    <w:rsid w:val="00EA7E59"/>
    <w:rsid w:val="00EB0DE7"/>
    <w:rsid w:val="00EB26E4"/>
    <w:rsid w:val="00EB35DD"/>
    <w:rsid w:val="00EB5F14"/>
    <w:rsid w:val="00EB74F0"/>
    <w:rsid w:val="00EC116E"/>
    <w:rsid w:val="00EC1186"/>
    <w:rsid w:val="00EC12D2"/>
    <w:rsid w:val="00EC16B2"/>
    <w:rsid w:val="00ED2E05"/>
    <w:rsid w:val="00ED53A6"/>
    <w:rsid w:val="00ED5E4F"/>
    <w:rsid w:val="00ED6CFA"/>
    <w:rsid w:val="00ED72C9"/>
    <w:rsid w:val="00EE055E"/>
    <w:rsid w:val="00EE2018"/>
    <w:rsid w:val="00EE2399"/>
    <w:rsid w:val="00EE5D23"/>
    <w:rsid w:val="00EE6FFC"/>
    <w:rsid w:val="00EF0998"/>
    <w:rsid w:val="00EF1F2D"/>
    <w:rsid w:val="00EF3DD0"/>
    <w:rsid w:val="00EF44DA"/>
    <w:rsid w:val="00EF56D8"/>
    <w:rsid w:val="00F0059E"/>
    <w:rsid w:val="00F00E27"/>
    <w:rsid w:val="00F0113D"/>
    <w:rsid w:val="00F02A68"/>
    <w:rsid w:val="00F05381"/>
    <w:rsid w:val="00F06150"/>
    <w:rsid w:val="00F06CAD"/>
    <w:rsid w:val="00F0713B"/>
    <w:rsid w:val="00F07636"/>
    <w:rsid w:val="00F07B78"/>
    <w:rsid w:val="00F07F74"/>
    <w:rsid w:val="00F10EE8"/>
    <w:rsid w:val="00F115CA"/>
    <w:rsid w:val="00F11A75"/>
    <w:rsid w:val="00F12300"/>
    <w:rsid w:val="00F12BE5"/>
    <w:rsid w:val="00F14A58"/>
    <w:rsid w:val="00F20174"/>
    <w:rsid w:val="00F21256"/>
    <w:rsid w:val="00F221BD"/>
    <w:rsid w:val="00F23EAE"/>
    <w:rsid w:val="00F25153"/>
    <w:rsid w:val="00F26D5C"/>
    <w:rsid w:val="00F3012B"/>
    <w:rsid w:val="00F32599"/>
    <w:rsid w:val="00F35487"/>
    <w:rsid w:val="00F3595F"/>
    <w:rsid w:val="00F359F0"/>
    <w:rsid w:val="00F36A4F"/>
    <w:rsid w:val="00F37254"/>
    <w:rsid w:val="00F41E51"/>
    <w:rsid w:val="00F424DE"/>
    <w:rsid w:val="00F439BF"/>
    <w:rsid w:val="00F444A2"/>
    <w:rsid w:val="00F4716E"/>
    <w:rsid w:val="00F472A6"/>
    <w:rsid w:val="00F52172"/>
    <w:rsid w:val="00F545BF"/>
    <w:rsid w:val="00F545DB"/>
    <w:rsid w:val="00F56857"/>
    <w:rsid w:val="00F62D1B"/>
    <w:rsid w:val="00F64FF1"/>
    <w:rsid w:val="00F651D8"/>
    <w:rsid w:val="00F67FF8"/>
    <w:rsid w:val="00F70C68"/>
    <w:rsid w:val="00F727D3"/>
    <w:rsid w:val="00F75951"/>
    <w:rsid w:val="00F77232"/>
    <w:rsid w:val="00F77B57"/>
    <w:rsid w:val="00F801B7"/>
    <w:rsid w:val="00F82DEE"/>
    <w:rsid w:val="00F83E3E"/>
    <w:rsid w:val="00F84799"/>
    <w:rsid w:val="00F85C1F"/>
    <w:rsid w:val="00F92792"/>
    <w:rsid w:val="00F95DCA"/>
    <w:rsid w:val="00F96DEC"/>
    <w:rsid w:val="00FA160C"/>
    <w:rsid w:val="00FA1C3B"/>
    <w:rsid w:val="00FA2915"/>
    <w:rsid w:val="00FA2B2D"/>
    <w:rsid w:val="00FA2C77"/>
    <w:rsid w:val="00FA6FB0"/>
    <w:rsid w:val="00FA7651"/>
    <w:rsid w:val="00FB1271"/>
    <w:rsid w:val="00FB1337"/>
    <w:rsid w:val="00FB3654"/>
    <w:rsid w:val="00FB411F"/>
    <w:rsid w:val="00FC0866"/>
    <w:rsid w:val="00FC1F1A"/>
    <w:rsid w:val="00FC3E8D"/>
    <w:rsid w:val="00FC3FD4"/>
    <w:rsid w:val="00FC42BC"/>
    <w:rsid w:val="00FC4FC0"/>
    <w:rsid w:val="00FC5BBF"/>
    <w:rsid w:val="00FC6867"/>
    <w:rsid w:val="00FD01E3"/>
    <w:rsid w:val="00FD0592"/>
    <w:rsid w:val="00FD21E6"/>
    <w:rsid w:val="00FD37C5"/>
    <w:rsid w:val="00FD48B0"/>
    <w:rsid w:val="00FD4DB0"/>
    <w:rsid w:val="00FD5EEF"/>
    <w:rsid w:val="00FD69D0"/>
    <w:rsid w:val="00FD7BB4"/>
    <w:rsid w:val="00FE026D"/>
    <w:rsid w:val="00FE5547"/>
    <w:rsid w:val="00FE5852"/>
    <w:rsid w:val="00FE6076"/>
    <w:rsid w:val="00FE7A00"/>
    <w:rsid w:val="00FF113D"/>
    <w:rsid w:val="00FF1BE4"/>
    <w:rsid w:val="00FF33D2"/>
    <w:rsid w:val="00FF7DC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shapelayout v:ext="edit">
      <o:idmap v:ext="edit" data="1"/>
    </o:shapelayout>
  </w:shapeDefaults>
  <w:decimalSymbol w:val="."/>
  <w:listSeparator w:val=","/>
  <w15:docId w15:val="{7100AAEE-AD6D-45D4-B935-FCE71D4D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rsid w:val="009111B9"/>
  </w:style>
  <w:style w:type="character" w:customStyle="1" w:styleId="TextonotapieCar">
    <w:name w:val="Texto nota pie Car"/>
    <w:basedOn w:val="Fuentedeprrafopredeter"/>
    <w:link w:val="Textonotapie"/>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paragraph" w:customStyle="1" w:styleId="Estilo">
    <w:name w:val="Estilo"/>
    <w:basedOn w:val="Sinespaciado"/>
    <w:link w:val="EstiloCar"/>
    <w:qFormat/>
    <w:rsid w:val="00727D04"/>
    <w:pPr>
      <w:jc w:val="both"/>
    </w:pPr>
    <w:rPr>
      <w:rFonts w:ascii="Arial" w:eastAsia="Calibri" w:hAnsi="Arial"/>
      <w:sz w:val="24"/>
      <w:szCs w:val="22"/>
      <w:lang w:val="es-MX" w:eastAsia="en-US"/>
    </w:rPr>
  </w:style>
  <w:style w:type="character" w:customStyle="1" w:styleId="EstiloCar">
    <w:name w:val="Estilo Car"/>
    <w:link w:val="Estilo"/>
    <w:rsid w:val="00727D04"/>
    <w:rPr>
      <w:rFonts w:ascii="Arial" w:eastAsia="Calibri" w:hAnsi="Arial"/>
      <w:sz w:val="24"/>
      <w:szCs w:val="22"/>
      <w:lang w:val="es-MX" w:eastAsia="en-US"/>
    </w:rPr>
  </w:style>
  <w:style w:type="paragraph" w:styleId="Sinespaciado">
    <w:name w:val="No Spacing"/>
    <w:uiPriority w:val="1"/>
    <w:qFormat/>
    <w:rsid w:val="00727D04"/>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D94C7-53D7-4565-B070-8174D634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28</Pages>
  <Words>7837</Words>
  <Characters>43104</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50840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Jorge</cp:lastModifiedBy>
  <cp:revision>319</cp:revision>
  <cp:lastPrinted>2021-08-17T17:47:00Z</cp:lastPrinted>
  <dcterms:created xsi:type="dcterms:W3CDTF">2013-07-10T00:17:00Z</dcterms:created>
  <dcterms:modified xsi:type="dcterms:W3CDTF">2021-08-20T17:27:00Z</dcterms:modified>
</cp:coreProperties>
</file>